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E02C3B" w14:textId="77777777" w:rsidR="00D556F1" w:rsidRPr="007951E4" w:rsidRDefault="009228D1" w:rsidP="00613AF0">
      <w:pPr>
        <w:pStyle w:val="TOC1"/>
      </w:pPr>
      <w:bookmarkStart w:id="0" w:name="_Toc347929069"/>
      <w:r>
        <w:rPr>
          <w:lang w:eastAsia="en-IE"/>
        </w:rPr>
        <w:drawing>
          <wp:inline distT="0" distB="0" distL="0" distR="0" wp14:anchorId="511A1BFF" wp14:editId="71B0E23F">
            <wp:extent cx="776605" cy="776605"/>
            <wp:effectExtent l="19050" t="0" r="4445" b="0"/>
            <wp:docPr id="1" name="Picture 3" descr="arts_council_logo_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ts_council_logo_lr"/>
                    <pic:cNvPicPr>
                      <a:picLocks noChangeAspect="1" noChangeArrowheads="1"/>
                    </pic:cNvPicPr>
                  </pic:nvPicPr>
                  <pic:blipFill>
                    <a:blip r:embed="rId10"/>
                    <a:srcRect/>
                    <a:stretch>
                      <a:fillRect/>
                    </a:stretch>
                  </pic:blipFill>
                  <pic:spPr bwMode="auto">
                    <a:xfrm>
                      <a:off x="0" y="0"/>
                      <a:ext cx="776605" cy="776605"/>
                    </a:xfrm>
                    <a:prstGeom prst="rect">
                      <a:avLst/>
                    </a:prstGeom>
                    <a:noFill/>
                    <a:ln w="9525">
                      <a:noFill/>
                      <a:miter lim="800000"/>
                      <a:headEnd/>
                      <a:tailEnd/>
                    </a:ln>
                  </pic:spPr>
                </pic:pic>
              </a:graphicData>
            </a:graphic>
          </wp:inline>
        </w:drawing>
      </w:r>
    </w:p>
    <w:p w14:paraId="2D0DA721" w14:textId="6827CEB3" w:rsidR="00D556F1" w:rsidRPr="007951E4" w:rsidRDefault="00D556F1" w:rsidP="00D556F1">
      <w:pPr>
        <w:pStyle w:val="doctitle"/>
        <w:spacing w:before="240" w:after="240"/>
        <w:ind w:left="0"/>
        <w:rPr>
          <w:szCs w:val="52"/>
        </w:rPr>
      </w:pPr>
      <w:r>
        <w:rPr>
          <w:szCs w:val="52"/>
        </w:rPr>
        <w:t>Maoiniú Ionad na Comhairle Ealaíon 2019</w:t>
      </w:r>
    </w:p>
    <w:p w14:paraId="7FD172B4" w14:textId="77777777" w:rsidR="00D556F1" w:rsidRPr="007951E4" w:rsidRDefault="00D556F1" w:rsidP="00D556F1">
      <w:pPr>
        <w:pStyle w:val="doctitle"/>
        <w:spacing w:before="240" w:after="240"/>
        <w:ind w:left="0"/>
        <w:rPr>
          <w:sz w:val="32"/>
          <w:szCs w:val="32"/>
        </w:rPr>
      </w:pPr>
      <w:r>
        <w:rPr>
          <w:sz w:val="32"/>
          <w:szCs w:val="32"/>
        </w:rPr>
        <w:t>Eanáir-Nollaig 2019</w:t>
      </w:r>
    </w:p>
    <w:p w14:paraId="212A5BCD" w14:textId="77777777" w:rsidR="00D556F1" w:rsidRPr="00012877" w:rsidRDefault="0008645C" w:rsidP="00D556F1">
      <w:pPr>
        <w:pStyle w:val="Subtitle1"/>
        <w:spacing w:before="240"/>
        <w:rPr>
          <w:color w:val="auto"/>
          <w:sz w:val="52"/>
          <w:szCs w:val="52"/>
        </w:rPr>
      </w:pPr>
      <w:r>
        <w:rPr>
          <w:color w:val="auto"/>
          <w:sz w:val="52"/>
          <w:szCs w:val="52"/>
        </w:rPr>
        <w:t>Treoirlínte d’Iarratasóirí</w:t>
      </w:r>
    </w:p>
    <w:p w14:paraId="71109D6A" w14:textId="4C458740" w:rsidR="00D556F1" w:rsidRDefault="00D556F1" w:rsidP="00D556F1">
      <w:pPr>
        <w:pStyle w:val="Subtitle"/>
        <w:spacing w:before="240"/>
        <w:rPr>
          <w:rFonts w:cs="Calibri"/>
          <w:sz w:val="32"/>
          <w:szCs w:val="32"/>
        </w:rPr>
      </w:pPr>
      <w:r>
        <w:rPr>
          <w:rFonts w:cs="Calibri"/>
          <w:sz w:val="32"/>
          <w:szCs w:val="32"/>
        </w:rPr>
        <w:t>Spriocdháta: 5.30pm, Déardaoin, 6 Meán Fómhair 2018</w:t>
      </w:r>
    </w:p>
    <w:p w14:paraId="2573D276" w14:textId="77777777" w:rsidR="006125D7" w:rsidRDefault="006125D7">
      <w:pPr>
        <w:spacing w:after="0"/>
        <w:rPr>
          <w:rFonts w:cs="Calibri"/>
          <w:color w:val="FF0000"/>
          <w:sz w:val="32"/>
          <w:szCs w:val="32"/>
        </w:rPr>
      </w:pPr>
      <w:r>
        <w:rPr>
          <w:rFonts w:cs="Calibri"/>
          <w:sz w:val="32"/>
          <w:szCs w:val="32"/>
        </w:rPr>
        <w:br w:type="page"/>
      </w:r>
    </w:p>
    <w:p w14:paraId="12FC575D" w14:textId="27A14655" w:rsidR="000F42CD" w:rsidRPr="00A450A7" w:rsidRDefault="00A450A7" w:rsidP="00D34B12">
      <w:pPr>
        <w:rPr>
          <w:b/>
        </w:rPr>
      </w:pPr>
      <w:r>
        <w:rPr>
          <w:b/>
          <w:bCs/>
        </w:rPr>
        <w:lastRenderedPageBreak/>
        <w:t>CLÁR</w:t>
      </w:r>
    </w:p>
    <w:p w14:paraId="3FA5DAD3" w14:textId="041AC13F" w:rsidR="00E81736" w:rsidRDefault="0008645C">
      <w:pPr>
        <w:pStyle w:val="TOC1"/>
        <w:rPr>
          <w:rFonts w:asciiTheme="minorHAnsi" w:eastAsiaTheme="minorEastAsia" w:hAnsiTheme="minorHAnsi" w:cstheme="minorBidi"/>
          <w:b w:val="0"/>
          <w:bCs w:val="0"/>
          <w:sz w:val="22"/>
          <w:szCs w:val="22"/>
          <w:lang w:eastAsia="en-IE"/>
        </w:rPr>
      </w:pPr>
      <w:r>
        <w:rPr>
          <w:rFonts w:cs="Calibri"/>
          <w:sz w:val="32"/>
          <w:szCs w:val="32"/>
        </w:rPr>
        <w:fldChar w:fldCharType="begin"/>
      </w:r>
      <w:r>
        <w:rPr>
          <w:rFonts w:cs="Calibri"/>
          <w:sz w:val="32"/>
          <w:szCs w:val="32"/>
        </w:rPr>
        <w:instrText xml:space="preserve"> TOC \o "1-2" \h \z \u </w:instrText>
      </w:r>
      <w:r>
        <w:rPr>
          <w:rFonts w:cs="Calibri"/>
          <w:sz w:val="32"/>
          <w:szCs w:val="32"/>
        </w:rPr>
        <w:fldChar w:fldCharType="separate"/>
      </w:r>
      <w:hyperlink w:anchor="_Toc516841654" w:history="1">
        <w:r w:rsidR="00E81736" w:rsidRPr="00DD0F0B">
          <w:rPr>
            <w:rStyle w:val="Hyperlink"/>
          </w:rPr>
          <w:t>Cabhair a fháil maidir le d’iarratas</w:t>
        </w:r>
        <w:r w:rsidR="00E81736">
          <w:rPr>
            <w:webHidden/>
          </w:rPr>
          <w:tab/>
        </w:r>
        <w:r w:rsidR="00E81736">
          <w:rPr>
            <w:webHidden/>
          </w:rPr>
          <w:tab/>
        </w:r>
        <w:r w:rsidR="00E81736">
          <w:rPr>
            <w:webHidden/>
          </w:rPr>
          <w:fldChar w:fldCharType="begin"/>
        </w:r>
        <w:r w:rsidR="00E81736">
          <w:rPr>
            <w:webHidden/>
          </w:rPr>
          <w:instrText xml:space="preserve"> PAGEREF _Toc516841654 \h </w:instrText>
        </w:r>
        <w:r w:rsidR="00E81736">
          <w:rPr>
            <w:webHidden/>
          </w:rPr>
        </w:r>
        <w:r w:rsidR="00E81736">
          <w:rPr>
            <w:webHidden/>
          </w:rPr>
          <w:fldChar w:fldCharType="separate"/>
        </w:r>
        <w:r w:rsidR="00E81736">
          <w:rPr>
            <w:webHidden/>
          </w:rPr>
          <w:t>4</w:t>
        </w:r>
        <w:r w:rsidR="00E81736">
          <w:rPr>
            <w:webHidden/>
          </w:rPr>
          <w:fldChar w:fldCharType="end"/>
        </w:r>
      </w:hyperlink>
    </w:p>
    <w:p w14:paraId="58C8AA44" w14:textId="3261A7A6" w:rsidR="00E81736" w:rsidRDefault="00945515">
      <w:pPr>
        <w:pStyle w:val="TOC1"/>
        <w:rPr>
          <w:rFonts w:asciiTheme="minorHAnsi" w:eastAsiaTheme="minorEastAsia" w:hAnsiTheme="minorHAnsi" w:cstheme="minorBidi"/>
          <w:b w:val="0"/>
          <w:bCs w:val="0"/>
          <w:sz w:val="22"/>
          <w:szCs w:val="22"/>
          <w:lang w:eastAsia="en-IE"/>
        </w:rPr>
      </w:pPr>
      <w:hyperlink w:anchor="_Toc516841655" w:history="1">
        <w:r w:rsidR="00E81736" w:rsidRPr="00DD0F0B">
          <w:rPr>
            <w:rStyle w:val="Hyperlink"/>
            <w:rFonts w:cs="Calibri"/>
          </w:rPr>
          <w:t>1.</w:t>
        </w:r>
        <w:r w:rsidR="00E81736">
          <w:rPr>
            <w:rFonts w:asciiTheme="minorHAnsi" w:eastAsiaTheme="minorEastAsia" w:hAnsiTheme="minorHAnsi" w:cstheme="minorBidi"/>
            <w:b w:val="0"/>
            <w:bCs w:val="0"/>
            <w:sz w:val="22"/>
            <w:szCs w:val="22"/>
            <w:lang w:eastAsia="en-IE"/>
          </w:rPr>
          <w:tab/>
        </w:r>
        <w:r w:rsidR="00E81736" w:rsidRPr="00DD0F0B">
          <w:rPr>
            <w:rStyle w:val="Hyperlink"/>
            <w:rFonts w:cs="Calibri"/>
          </w:rPr>
          <w:t>Cad ba chóir a bheith ar eolas agat faoi Mhaoiniú Ionad</w:t>
        </w:r>
        <w:r w:rsidR="00E81736">
          <w:rPr>
            <w:webHidden/>
          </w:rPr>
          <w:tab/>
        </w:r>
        <w:r w:rsidR="00E81736">
          <w:rPr>
            <w:webHidden/>
          </w:rPr>
          <w:fldChar w:fldCharType="begin"/>
        </w:r>
        <w:r w:rsidR="00E81736">
          <w:rPr>
            <w:webHidden/>
          </w:rPr>
          <w:instrText xml:space="preserve"> PAGEREF _Toc516841655 \h </w:instrText>
        </w:r>
        <w:r w:rsidR="00E81736">
          <w:rPr>
            <w:webHidden/>
          </w:rPr>
        </w:r>
        <w:r w:rsidR="00E81736">
          <w:rPr>
            <w:webHidden/>
          </w:rPr>
          <w:fldChar w:fldCharType="separate"/>
        </w:r>
        <w:r w:rsidR="00E81736">
          <w:rPr>
            <w:webHidden/>
          </w:rPr>
          <w:t>5</w:t>
        </w:r>
        <w:r w:rsidR="00E81736">
          <w:rPr>
            <w:webHidden/>
          </w:rPr>
          <w:fldChar w:fldCharType="end"/>
        </w:r>
      </w:hyperlink>
    </w:p>
    <w:p w14:paraId="2538D5D6" w14:textId="289EA344" w:rsidR="00E81736" w:rsidRDefault="00945515">
      <w:pPr>
        <w:pStyle w:val="TOC2"/>
        <w:tabs>
          <w:tab w:val="left" w:pos="800"/>
          <w:tab w:val="right" w:pos="9060"/>
        </w:tabs>
        <w:rPr>
          <w:rFonts w:asciiTheme="minorHAnsi" w:eastAsiaTheme="minorEastAsia" w:hAnsiTheme="minorHAnsi" w:cstheme="minorBidi"/>
          <w:sz w:val="22"/>
          <w:szCs w:val="22"/>
          <w:lang w:val="en-IE" w:eastAsia="en-IE"/>
        </w:rPr>
      </w:pPr>
      <w:hyperlink w:anchor="_Toc516841656" w:history="1">
        <w:r w:rsidR="00E81736" w:rsidRPr="00DD0F0B">
          <w:rPr>
            <w:rStyle w:val="Hyperlink"/>
            <w:rFonts w:cs="Calibri"/>
          </w:rPr>
          <w:t>1.1</w:t>
        </w:r>
        <w:r w:rsidR="00E81736">
          <w:rPr>
            <w:rFonts w:asciiTheme="minorHAnsi" w:eastAsiaTheme="minorEastAsia" w:hAnsiTheme="minorHAnsi" w:cstheme="minorBidi"/>
            <w:sz w:val="22"/>
            <w:szCs w:val="22"/>
            <w:lang w:val="en-IE" w:eastAsia="en-IE"/>
          </w:rPr>
          <w:tab/>
        </w:r>
        <w:r w:rsidR="00E81736" w:rsidRPr="00DD0F0B">
          <w:rPr>
            <w:rStyle w:val="Hyperlink"/>
            <w:rFonts w:cs="Calibri"/>
            <w:bCs/>
          </w:rPr>
          <w:t>Cad is cuspóir le Maoiniú Ionad?</w:t>
        </w:r>
        <w:r w:rsidR="00E81736">
          <w:rPr>
            <w:webHidden/>
          </w:rPr>
          <w:tab/>
        </w:r>
        <w:r w:rsidR="00E81736">
          <w:rPr>
            <w:webHidden/>
          </w:rPr>
          <w:fldChar w:fldCharType="begin"/>
        </w:r>
        <w:r w:rsidR="00E81736">
          <w:rPr>
            <w:webHidden/>
          </w:rPr>
          <w:instrText xml:space="preserve"> PAGEREF _Toc516841656 \h </w:instrText>
        </w:r>
        <w:r w:rsidR="00E81736">
          <w:rPr>
            <w:webHidden/>
          </w:rPr>
        </w:r>
        <w:r w:rsidR="00E81736">
          <w:rPr>
            <w:webHidden/>
          </w:rPr>
          <w:fldChar w:fldCharType="separate"/>
        </w:r>
        <w:r w:rsidR="00E81736">
          <w:rPr>
            <w:webHidden/>
          </w:rPr>
          <w:t>5</w:t>
        </w:r>
        <w:r w:rsidR="00E81736">
          <w:rPr>
            <w:webHidden/>
          </w:rPr>
          <w:fldChar w:fldCharType="end"/>
        </w:r>
      </w:hyperlink>
    </w:p>
    <w:p w14:paraId="10703222" w14:textId="36DABA38" w:rsidR="00E81736" w:rsidRDefault="00945515">
      <w:pPr>
        <w:pStyle w:val="TOC2"/>
        <w:tabs>
          <w:tab w:val="left" w:pos="800"/>
          <w:tab w:val="right" w:pos="9060"/>
        </w:tabs>
        <w:rPr>
          <w:rFonts w:asciiTheme="minorHAnsi" w:eastAsiaTheme="minorEastAsia" w:hAnsiTheme="minorHAnsi" w:cstheme="minorBidi"/>
          <w:sz w:val="22"/>
          <w:szCs w:val="22"/>
          <w:lang w:val="en-IE" w:eastAsia="en-IE"/>
        </w:rPr>
      </w:pPr>
      <w:hyperlink w:anchor="_Toc516841657" w:history="1">
        <w:r w:rsidR="00E81736" w:rsidRPr="00DD0F0B">
          <w:rPr>
            <w:rStyle w:val="Hyperlink"/>
            <w:rFonts w:cs="Calibri"/>
          </w:rPr>
          <w:t>1.2</w:t>
        </w:r>
        <w:r w:rsidR="00E81736">
          <w:rPr>
            <w:rFonts w:asciiTheme="minorHAnsi" w:eastAsiaTheme="minorEastAsia" w:hAnsiTheme="minorHAnsi" w:cstheme="minorBidi"/>
            <w:sz w:val="22"/>
            <w:szCs w:val="22"/>
            <w:lang w:val="en-IE" w:eastAsia="en-IE"/>
          </w:rPr>
          <w:tab/>
        </w:r>
        <w:r w:rsidR="00E81736" w:rsidRPr="00DD0F0B">
          <w:rPr>
            <w:rStyle w:val="Hyperlink"/>
            <w:rFonts w:cs="Calibri"/>
            <w:bCs/>
          </w:rPr>
          <w:t>Cad iad na haidhmeanna agus na cuspóirí a bhaineann le Maoiniú Ionad?</w:t>
        </w:r>
        <w:r w:rsidR="00E81736">
          <w:rPr>
            <w:webHidden/>
          </w:rPr>
          <w:tab/>
        </w:r>
        <w:r w:rsidR="00E81736">
          <w:rPr>
            <w:webHidden/>
          </w:rPr>
          <w:fldChar w:fldCharType="begin"/>
        </w:r>
        <w:r w:rsidR="00E81736">
          <w:rPr>
            <w:webHidden/>
          </w:rPr>
          <w:instrText xml:space="preserve"> PAGEREF _Toc516841657 \h </w:instrText>
        </w:r>
        <w:r w:rsidR="00E81736">
          <w:rPr>
            <w:webHidden/>
          </w:rPr>
        </w:r>
        <w:r w:rsidR="00E81736">
          <w:rPr>
            <w:webHidden/>
          </w:rPr>
          <w:fldChar w:fldCharType="separate"/>
        </w:r>
        <w:r w:rsidR="00E81736">
          <w:rPr>
            <w:webHidden/>
          </w:rPr>
          <w:t>5</w:t>
        </w:r>
        <w:r w:rsidR="00E81736">
          <w:rPr>
            <w:webHidden/>
          </w:rPr>
          <w:fldChar w:fldCharType="end"/>
        </w:r>
      </w:hyperlink>
    </w:p>
    <w:p w14:paraId="3B400F74" w14:textId="1AC97B77" w:rsidR="00E81736" w:rsidRDefault="00945515">
      <w:pPr>
        <w:pStyle w:val="TOC2"/>
        <w:tabs>
          <w:tab w:val="left" w:pos="800"/>
          <w:tab w:val="right" w:pos="9060"/>
        </w:tabs>
        <w:rPr>
          <w:rFonts w:asciiTheme="minorHAnsi" w:eastAsiaTheme="minorEastAsia" w:hAnsiTheme="minorHAnsi" w:cstheme="minorBidi"/>
          <w:sz w:val="22"/>
          <w:szCs w:val="22"/>
          <w:lang w:val="en-IE" w:eastAsia="en-IE"/>
        </w:rPr>
      </w:pPr>
      <w:hyperlink w:anchor="_Toc516841658" w:history="1">
        <w:r w:rsidR="00E81736" w:rsidRPr="00DD0F0B">
          <w:rPr>
            <w:rStyle w:val="Hyperlink"/>
            <w:rFonts w:cs="Calibri"/>
          </w:rPr>
          <w:t>1.3</w:t>
        </w:r>
        <w:r w:rsidR="00E81736">
          <w:rPr>
            <w:rFonts w:asciiTheme="minorHAnsi" w:eastAsiaTheme="minorEastAsia" w:hAnsiTheme="minorHAnsi" w:cstheme="minorBidi"/>
            <w:sz w:val="22"/>
            <w:szCs w:val="22"/>
            <w:lang w:val="en-IE" w:eastAsia="en-IE"/>
          </w:rPr>
          <w:tab/>
        </w:r>
        <w:r w:rsidR="00E81736" w:rsidRPr="00DD0F0B">
          <w:rPr>
            <w:rStyle w:val="Hyperlink"/>
            <w:rFonts w:cs="Calibri"/>
            <w:bCs/>
          </w:rPr>
          <w:t>Cé atá incháilithe don Chlár um Maoiniú Ionad?</w:t>
        </w:r>
        <w:r w:rsidR="00E81736">
          <w:rPr>
            <w:webHidden/>
          </w:rPr>
          <w:tab/>
        </w:r>
        <w:r w:rsidR="00E81736">
          <w:rPr>
            <w:webHidden/>
          </w:rPr>
          <w:fldChar w:fldCharType="begin"/>
        </w:r>
        <w:r w:rsidR="00E81736">
          <w:rPr>
            <w:webHidden/>
          </w:rPr>
          <w:instrText xml:space="preserve"> PAGEREF _Toc516841658 \h </w:instrText>
        </w:r>
        <w:r w:rsidR="00E81736">
          <w:rPr>
            <w:webHidden/>
          </w:rPr>
        </w:r>
        <w:r w:rsidR="00E81736">
          <w:rPr>
            <w:webHidden/>
          </w:rPr>
          <w:fldChar w:fldCharType="separate"/>
        </w:r>
        <w:r w:rsidR="00E81736">
          <w:rPr>
            <w:webHidden/>
          </w:rPr>
          <w:t>5</w:t>
        </w:r>
        <w:r w:rsidR="00E81736">
          <w:rPr>
            <w:webHidden/>
          </w:rPr>
          <w:fldChar w:fldCharType="end"/>
        </w:r>
      </w:hyperlink>
    </w:p>
    <w:p w14:paraId="239DAB76" w14:textId="624278D0" w:rsidR="00E81736" w:rsidRDefault="00945515">
      <w:pPr>
        <w:pStyle w:val="TOC2"/>
        <w:tabs>
          <w:tab w:val="left" w:pos="800"/>
          <w:tab w:val="right" w:pos="9060"/>
        </w:tabs>
        <w:rPr>
          <w:rFonts w:asciiTheme="minorHAnsi" w:eastAsiaTheme="minorEastAsia" w:hAnsiTheme="minorHAnsi" w:cstheme="minorBidi"/>
          <w:sz w:val="22"/>
          <w:szCs w:val="22"/>
          <w:lang w:val="en-IE" w:eastAsia="en-IE"/>
        </w:rPr>
      </w:pPr>
      <w:hyperlink w:anchor="_Toc516841659" w:history="1">
        <w:r w:rsidR="00E81736" w:rsidRPr="00DD0F0B">
          <w:rPr>
            <w:rStyle w:val="Hyperlink"/>
            <w:rFonts w:cs="Calibri"/>
          </w:rPr>
          <w:t>1.4</w:t>
        </w:r>
        <w:r w:rsidR="00E81736">
          <w:rPr>
            <w:rFonts w:asciiTheme="minorHAnsi" w:eastAsiaTheme="minorEastAsia" w:hAnsiTheme="minorHAnsi" w:cstheme="minorBidi"/>
            <w:sz w:val="22"/>
            <w:szCs w:val="22"/>
            <w:lang w:val="en-IE" w:eastAsia="en-IE"/>
          </w:rPr>
          <w:tab/>
        </w:r>
        <w:r w:rsidR="00E81736" w:rsidRPr="00DD0F0B">
          <w:rPr>
            <w:rStyle w:val="Hyperlink"/>
            <w:rFonts w:cs="Calibri"/>
            <w:bCs/>
          </w:rPr>
          <w:t>Cad iad na gníomhaíochtaí a dtabharfar tacaíocht dóibh trí Mhaoiniú Ionad?</w:t>
        </w:r>
        <w:r w:rsidR="00E81736">
          <w:rPr>
            <w:webHidden/>
          </w:rPr>
          <w:tab/>
        </w:r>
        <w:r w:rsidR="00E81736">
          <w:rPr>
            <w:webHidden/>
          </w:rPr>
          <w:fldChar w:fldCharType="begin"/>
        </w:r>
        <w:r w:rsidR="00E81736">
          <w:rPr>
            <w:webHidden/>
          </w:rPr>
          <w:instrText xml:space="preserve"> PAGEREF _Toc516841659 \h </w:instrText>
        </w:r>
        <w:r w:rsidR="00E81736">
          <w:rPr>
            <w:webHidden/>
          </w:rPr>
        </w:r>
        <w:r w:rsidR="00E81736">
          <w:rPr>
            <w:webHidden/>
          </w:rPr>
          <w:fldChar w:fldCharType="separate"/>
        </w:r>
        <w:r w:rsidR="00E81736">
          <w:rPr>
            <w:webHidden/>
          </w:rPr>
          <w:t>6</w:t>
        </w:r>
        <w:r w:rsidR="00E81736">
          <w:rPr>
            <w:webHidden/>
          </w:rPr>
          <w:fldChar w:fldCharType="end"/>
        </w:r>
      </w:hyperlink>
    </w:p>
    <w:p w14:paraId="72C78AEE" w14:textId="4D06E74D" w:rsidR="00E81736" w:rsidRDefault="00945515">
      <w:pPr>
        <w:pStyle w:val="TOC2"/>
        <w:tabs>
          <w:tab w:val="left" w:pos="800"/>
          <w:tab w:val="right" w:pos="9060"/>
        </w:tabs>
        <w:rPr>
          <w:rFonts w:asciiTheme="minorHAnsi" w:eastAsiaTheme="minorEastAsia" w:hAnsiTheme="minorHAnsi" w:cstheme="minorBidi"/>
          <w:sz w:val="22"/>
          <w:szCs w:val="22"/>
          <w:lang w:val="en-IE" w:eastAsia="en-IE"/>
        </w:rPr>
      </w:pPr>
      <w:hyperlink w:anchor="_Toc516841660" w:history="1">
        <w:r w:rsidR="00E81736" w:rsidRPr="00DD0F0B">
          <w:rPr>
            <w:rStyle w:val="Hyperlink"/>
            <w:rFonts w:cs="Calibri"/>
          </w:rPr>
          <w:t>1.5</w:t>
        </w:r>
        <w:r w:rsidR="00E81736">
          <w:rPr>
            <w:rFonts w:asciiTheme="minorHAnsi" w:eastAsiaTheme="minorEastAsia" w:hAnsiTheme="minorHAnsi" w:cstheme="minorBidi"/>
            <w:sz w:val="22"/>
            <w:szCs w:val="22"/>
            <w:lang w:val="en-IE" w:eastAsia="en-IE"/>
          </w:rPr>
          <w:tab/>
        </w:r>
        <w:r w:rsidR="00E81736" w:rsidRPr="00DD0F0B">
          <w:rPr>
            <w:rStyle w:val="Hyperlink"/>
            <w:rFonts w:cs="Calibri"/>
            <w:bCs/>
          </w:rPr>
          <w:t>Cad iad na leibhéil tuairiscithe a bheidh de dhíth sa chás go n-éiríonn le hiarratas?</w:t>
        </w:r>
        <w:r w:rsidR="00E81736">
          <w:rPr>
            <w:webHidden/>
          </w:rPr>
          <w:tab/>
        </w:r>
        <w:r w:rsidR="00E81736">
          <w:rPr>
            <w:webHidden/>
          </w:rPr>
          <w:fldChar w:fldCharType="begin"/>
        </w:r>
        <w:r w:rsidR="00E81736">
          <w:rPr>
            <w:webHidden/>
          </w:rPr>
          <w:instrText xml:space="preserve"> PAGEREF _Toc516841660 \h </w:instrText>
        </w:r>
        <w:r w:rsidR="00E81736">
          <w:rPr>
            <w:webHidden/>
          </w:rPr>
        </w:r>
        <w:r w:rsidR="00E81736">
          <w:rPr>
            <w:webHidden/>
          </w:rPr>
          <w:fldChar w:fldCharType="separate"/>
        </w:r>
        <w:r w:rsidR="00E81736">
          <w:rPr>
            <w:webHidden/>
          </w:rPr>
          <w:t>6</w:t>
        </w:r>
        <w:r w:rsidR="00E81736">
          <w:rPr>
            <w:webHidden/>
          </w:rPr>
          <w:fldChar w:fldCharType="end"/>
        </w:r>
      </w:hyperlink>
    </w:p>
    <w:p w14:paraId="6C29CE16" w14:textId="39EDD8E8" w:rsidR="00E81736" w:rsidRDefault="00945515">
      <w:pPr>
        <w:pStyle w:val="TOC2"/>
        <w:tabs>
          <w:tab w:val="left" w:pos="800"/>
          <w:tab w:val="right" w:pos="9060"/>
        </w:tabs>
        <w:rPr>
          <w:rFonts w:asciiTheme="minorHAnsi" w:eastAsiaTheme="minorEastAsia" w:hAnsiTheme="minorHAnsi" w:cstheme="minorBidi"/>
          <w:sz w:val="22"/>
          <w:szCs w:val="22"/>
          <w:lang w:val="en-IE" w:eastAsia="en-IE"/>
        </w:rPr>
      </w:pPr>
      <w:hyperlink w:anchor="_Toc516841661" w:history="1">
        <w:r w:rsidR="00E81736" w:rsidRPr="00DD0F0B">
          <w:rPr>
            <w:rStyle w:val="Hyperlink"/>
            <w:rFonts w:cs="Calibri"/>
          </w:rPr>
          <w:t>1.6</w:t>
        </w:r>
        <w:r w:rsidR="00E81736">
          <w:rPr>
            <w:rFonts w:asciiTheme="minorHAnsi" w:eastAsiaTheme="minorEastAsia" w:hAnsiTheme="minorHAnsi" w:cstheme="minorBidi"/>
            <w:sz w:val="22"/>
            <w:szCs w:val="22"/>
            <w:lang w:val="en-IE" w:eastAsia="en-IE"/>
          </w:rPr>
          <w:tab/>
        </w:r>
        <w:r w:rsidR="00E81736" w:rsidRPr="00DD0F0B">
          <w:rPr>
            <w:rStyle w:val="Hyperlink"/>
            <w:rFonts w:cs="Calibri"/>
            <w:bCs/>
          </w:rPr>
          <w:t>Cén t-ábhar tacaíochta atá de dhíth chun iarratas a dhéanamh?</w:t>
        </w:r>
        <w:r w:rsidR="00E81736">
          <w:rPr>
            <w:webHidden/>
          </w:rPr>
          <w:tab/>
        </w:r>
        <w:r w:rsidR="00E81736">
          <w:rPr>
            <w:webHidden/>
          </w:rPr>
          <w:fldChar w:fldCharType="begin"/>
        </w:r>
        <w:r w:rsidR="00E81736">
          <w:rPr>
            <w:webHidden/>
          </w:rPr>
          <w:instrText xml:space="preserve"> PAGEREF _Toc516841661 \h </w:instrText>
        </w:r>
        <w:r w:rsidR="00E81736">
          <w:rPr>
            <w:webHidden/>
          </w:rPr>
        </w:r>
        <w:r w:rsidR="00E81736">
          <w:rPr>
            <w:webHidden/>
          </w:rPr>
          <w:fldChar w:fldCharType="separate"/>
        </w:r>
        <w:r w:rsidR="00E81736">
          <w:rPr>
            <w:webHidden/>
          </w:rPr>
          <w:t>7</w:t>
        </w:r>
        <w:r w:rsidR="00E81736">
          <w:rPr>
            <w:webHidden/>
          </w:rPr>
          <w:fldChar w:fldCharType="end"/>
        </w:r>
      </w:hyperlink>
    </w:p>
    <w:p w14:paraId="1AD40520" w14:textId="6F86B245" w:rsidR="00E81736" w:rsidRDefault="00945515">
      <w:pPr>
        <w:pStyle w:val="TOC2"/>
        <w:tabs>
          <w:tab w:val="left" w:pos="800"/>
          <w:tab w:val="right" w:pos="9060"/>
        </w:tabs>
        <w:rPr>
          <w:rFonts w:asciiTheme="minorHAnsi" w:eastAsiaTheme="minorEastAsia" w:hAnsiTheme="minorHAnsi" w:cstheme="minorBidi"/>
          <w:sz w:val="22"/>
          <w:szCs w:val="22"/>
          <w:lang w:val="en-IE" w:eastAsia="en-IE"/>
        </w:rPr>
      </w:pPr>
      <w:hyperlink w:anchor="_Toc516841662" w:history="1">
        <w:r w:rsidR="00E81736" w:rsidRPr="00DD0F0B">
          <w:rPr>
            <w:rStyle w:val="Hyperlink"/>
            <w:rFonts w:cs="Calibri"/>
          </w:rPr>
          <w:t>1.7</w:t>
        </w:r>
        <w:r w:rsidR="00E81736">
          <w:rPr>
            <w:rFonts w:asciiTheme="minorHAnsi" w:eastAsiaTheme="minorEastAsia" w:hAnsiTheme="minorHAnsi" w:cstheme="minorBidi"/>
            <w:sz w:val="22"/>
            <w:szCs w:val="22"/>
            <w:lang w:val="en-IE" w:eastAsia="en-IE"/>
          </w:rPr>
          <w:tab/>
        </w:r>
        <w:r w:rsidR="00E81736" w:rsidRPr="00DD0F0B">
          <w:rPr>
            <w:rStyle w:val="Hyperlink"/>
            <w:rFonts w:cs="Calibri"/>
            <w:bCs/>
          </w:rPr>
          <w:t>Conas a dhéanann an Chomhairle Ealaíon d’fhaisnéis a úsáid agus a chosaint?</w:t>
        </w:r>
        <w:r w:rsidR="00E81736">
          <w:rPr>
            <w:webHidden/>
          </w:rPr>
          <w:tab/>
        </w:r>
        <w:r w:rsidR="00E81736">
          <w:rPr>
            <w:webHidden/>
          </w:rPr>
          <w:fldChar w:fldCharType="begin"/>
        </w:r>
        <w:r w:rsidR="00E81736">
          <w:rPr>
            <w:webHidden/>
          </w:rPr>
          <w:instrText xml:space="preserve"> PAGEREF _Toc516841662 \h </w:instrText>
        </w:r>
        <w:r w:rsidR="00E81736">
          <w:rPr>
            <w:webHidden/>
          </w:rPr>
        </w:r>
        <w:r w:rsidR="00E81736">
          <w:rPr>
            <w:webHidden/>
          </w:rPr>
          <w:fldChar w:fldCharType="separate"/>
        </w:r>
        <w:r w:rsidR="00E81736">
          <w:rPr>
            <w:webHidden/>
          </w:rPr>
          <w:t>8</w:t>
        </w:r>
        <w:r w:rsidR="00E81736">
          <w:rPr>
            <w:webHidden/>
          </w:rPr>
          <w:fldChar w:fldCharType="end"/>
        </w:r>
      </w:hyperlink>
    </w:p>
    <w:p w14:paraId="52D55C17" w14:textId="67BBE5C4" w:rsidR="00E81736" w:rsidRDefault="00945515">
      <w:pPr>
        <w:pStyle w:val="TOC2"/>
        <w:tabs>
          <w:tab w:val="left" w:pos="800"/>
          <w:tab w:val="right" w:pos="9060"/>
        </w:tabs>
        <w:rPr>
          <w:rFonts w:asciiTheme="minorHAnsi" w:eastAsiaTheme="minorEastAsia" w:hAnsiTheme="minorHAnsi" w:cstheme="minorBidi"/>
          <w:sz w:val="22"/>
          <w:szCs w:val="22"/>
          <w:lang w:val="en-IE" w:eastAsia="en-IE"/>
        </w:rPr>
      </w:pPr>
      <w:hyperlink w:anchor="_Toc516841663" w:history="1">
        <w:r w:rsidR="00E81736" w:rsidRPr="00DD0F0B">
          <w:rPr>
            <w:rStyle w:val="Hyperlink"/>
            <w:rFonts w:cs="Calibri"/>
          </w:rPr>
          <w:t>1.8</w:t>
        </w:r>
        <w:r w:rsidR="00E81736">
          <w:rPr>
            <w:rFonts w:asciiTheme="minorHAnsi" w:eastAsiaTheme="minorEastAsia" w:hAnsiTheme="minorHAnsi" w:cstheme="minorBidi"/>
            <w:sz w:val="22"/>
            <w:szCs w:val="22"/>
            <w:lang w:val="en-IE" w:eastAsia="en-IE"/>
          </w:rPr>
          <w:tab/>
        </w:r>
        <w:r w:rsidR="00E81736" w:rsidRPr="00DD0F0B">
          <w:rPr>
            <w:rStyle w:val="Hyperlink"/>
            <w:rFonts w:cs="Calibri"/>
            <w:bCs/>
          </w:rPr>
          <w:t>Saoráil Faisnéise</w:t>
        </w:r>
        <w:r w:rsidR="00E81736">
          <w:rPr>
            <w:webHidden/>
          </w:rPr>
          <w:tab/>
        </w:r>
        <w:r w:rsidR="00E81736">
          <w:rPr>
            <w:webHidden/>
          </w:rPr>
          <w:fldChar w:fldCharType="begin"/>
        </w:r>
        <w:r w:rsidR="00E81736">
          <w:rPr>
            <w:webHidden/>
          </w:rPr>
          <w:instrText xml:space="preserve"> PAGEREF _Toc516841663 \h </w:instrText>
        </w:r>
        <w:r w:rsidR="00E81736">
          <w:rPr>
            <w:webHidden/>
          </w:rPr>
        </w:r>
        <w:r w:rsidR="00E81736">
          <w:rPr>
            <w:webHidden/>
          </w:rPr>
          <w:fldChar w:fldCharType="separate"/>
        </w:r>
        <w:r w:rsidR="00E81736">
          <w:rPr>
            <w:webHidden/>
          </w:rPr>
          <w:t>9</w:t>
        </w:r>
        <w:r w:rsidR="00E81736">
          <w:rPr>
            <w:webHidden/>
          </w:rPr>
          <w:fldChar w:fldCharType="end"/>
        </w:r>
      </w:hyperlink>
    </w:p>
    <w:p w14:paraId="5E3AB26C" w14:textId="0D2D8C00" w:rsidR="00E81736" w:rsidRDefault="00945515">
      <w:pPr>
        <w:pStyle w:val="TOC1"/>
        <w:rPr>
          <w:rFonts w:asciiTheme="minorHAnsi" w:eastAsiaTheme="minorEastAsia" w:hAnsiTheme="minorHAnsi" w:cstheme="minorBidi"/>
          <w:b w:val="0"/>
          <w:bCs w:val="0"/>
          <w:sz w:val="22"/>
          <w:szCs w:val="22"/>
          <w:lang w:eastAsia="en-IE"/>
        </w:rPr>
      </w:pPr>
      <w:hyperlink w:anchor="_Toc516841664" w:history="1">
        <w:r w:rsidR="00E81736" w:rsidRPr="00DD0F0B">
          <w:rPr>
            <w:rStyle w:val="Hyperlink"/>
            <w:rFonts w:cs="Calibri"/>
          </w:rPr>
          <w:t>2.</w:t>
        </w:r>
        <w:r w:rsidR="00E81736">
          <w:rPr>
            <w:rFonts w:asciiTheme="minorHAnsi" w:eastAsiaTheme="minorEastAsia" w:hAnsiTheme="minorHAnsi" w:cstheme="minorBidi"/>
            <w:b w:val="0"/>
            <w:bCs w:val="0"/>
            <w:sz w:val="22"/>
            <w:szCs w:val="22"/>
            <w:lang w:eastAsia="en-IE"/>
          </w:rPr>
          <w:tab/>
        </w:r>
        <w:r w:rsidR="00E81736" w:rsidRPr="00DD0F0B">
          <w:rPr>
            <w:rStyle w:val="Hyperlink"/>
            <w:rFonts w:cs="Calibri"/>
          </w:rPr>
          <w:t>An dóigh a ndéanaimid d'iarratas a mheasúnú agus a scóráil</w:t>
        </w:r>
        <w:r w:rsidR="00E81736">
          <w:rPr>
            <w:webHidden/>
          </w:rPr>
          <w:tab/>
        </w:r>
        <w:r w:rsidR="00E81736">
          <w:rPr>
            <w:webHidden/>
          </w:rPr>
          <w:fldChar w:fldCharType="begin"/>
        </w:r>
        <w:r w:rsidR="00E81736">
          <w:rPr>
            <w:webHidden/>
          </w:rPr>
          <w:instrText xml:space="preserve"> PAGEREF _Toc516841664 \h </w:instrText>
        </w:r>
        <w:r w:rsidR="00E81736">
          <w:rPr>
            <w:webHidden/>
          </w:rPr>
        </w:r>
        <w:r w:rsidR="00E81736">
          <w:rPr>
            <w:webHidden/>
          </w:rPr>
          <w:fldChar w:fldCharType="separate"/>
        </w:r>
        <w:r w:rsidR="00E81736">
          <w:rPr>
            <w:webHidden/>
          </w:rPr>
          <w:t>10</w:t>
        </w:r>
        <w:r w:rsidR="00E81736">
          <w:rPr>
            <w:webHidden/>
          </w:rPr>
          <w:fldChar w:fldCharType="end"/>
        </w:r>
      </w:hyperlink>
    </w:p>
    <w:p w14:paraId="0CDBD1CC" w14:textId="179CEC43" w:rsidR="00E81736" w:rsidRDefault="00945515">
      <w:pPr>
        <w:pStyle w:val="TOC2"/>
        <w:tabs>
          <w:tab w:val="left" w:pos="800"/>
          <w:tab w:val="right" w:pos="9060"/>
        </w:tabs>
        <w:rPr>
          <w:rFonts w:asciiTheme="minorHAnsi" w:eastAsiaTheme="minorEastAsia" w:hAnsiTheme="minorHAnsi" w:cstheme="minorBidi"/>
          <w:sz w:val="22"/>
          <w:szCs w:val="22"/>
          <w:lang w:val="en-IE" w:eastAsia="en-IE"/>
        </w:rPr>
      </w:pPr>
      <w:hyperlink w:anchor="_Toc516841665" w:history="1">
        <w:r w:rsidR="00E81736" w:rsidRPr="00DD0F0B">
          <w:rPr>
            <w:rStyle w:val="Hyperlink"/>
          </w:rPr>
          <w:t>2.1</w:t>
        </w:r>
        <w:r w:rsidR="00E81736">
          <w:rPr>
            <w:rFonts w:asciiTheme="minorHAnsi" w:eastAsiaTheme="minorEastAsia" w:hAnsiTheme="minorHAnsi" w:cstheme="minorBidi"/>
            <w:sz w:val="22"/>
            <w:szCs w:val="22"/>
            <w:lang w:val="en-IE" w:eastAsia="en-IE"/>
          </w:rPr>
          <w:tab/>
        </w:r>
        <w:r w:rsidR="00E81736" w:rsidRPr="00DD0F0B">
          <w:rPr>
            <w:rStyle w:val="Hyperlink"/>
            <w:bCs/>
          </w:rPr>
          <w:t>Conas a chuirtear na critéir i bhfeidhm?</w:t>
        </w:r>
        <w:r w:rsidR="00E81736">
          <w:rPr>
            <w:webHidden/>
          </w:rPr>
          <w:tab/>
        </w:r>
        <w:r w:rsidR="00E81736">
          <w:rPr>
            <w:webHidden/>
          </w:rPr>
          <w:fldChar w:fldCharType="begin"/>
        </w:r>
        <w:r w:rsidR="00E81736">
          <w:rPr>
            <w:webHidden/>
          </w:rPr>
          <w:instrText xml:space="preserve"> PAGEREF _Toc516841665 \h </w:instrText>
        </w:r>
        <w:r w:rsidR="00E81736">
          <w:rPr>
            <w:webHidden/>
          </w:rPr>
        </w:r>
        <w:r w:rsidR="00E81736">
          <w:rPr>
            <w:webHidden/>
          </w:rPr>
          <w:fldChar w:fldCharType="separate"/>
        </w:r>
        <w:r w:rsidR="00E81736">
          <w:rPr>
            <w:webHidden/>
          </w:rPr>
          <w:t>10</w:t>
        </w:r>
        <w:r w:rsidR="00E81736">
          <w:rPr>
            <w:webHidden/>
          </w:rPr>
          <w:fldChar w:fldCharType="end"/>
        </w:r>
      </w:hyperlink>
    </w:p>
    <w:p w14:paraId="680C3C8C" w14:textId="2700B255" w:rsidR="00E81736" w:rsidRDefault="00945515">
      <w:pPr>
        <w:pStyle w:val="TOC2"/>
        <w:tabs>
          <w:tab w:val="left" w:pos="800"/>
          <w:tab w:val="right" w:pos="9060"/>
        </w:tabs>
        <w:rPr>
          <w:rFonts w:asciiTheme="minorHAnsi" w:eastAsiaTheme="minorEastAsia" w:hAnsiTheme="minorHAnsi" w:cstheme="minorBidi"/>
          <w:sz w:val="22"/>
          <w:szCs w:val="22"/>
          <w:lang w:val="en-IE" w:eastAsia="en-IE"/>
        </w:rPr>
      </w:pPr>
      <w:hyperlink w:anchor="_Toc516841666" w:history="1">
        <w:r w:rsidR="00E81736" w:rsidRPr="00DD0F0B">
          <w:rPr>
            <w:rStyle w:val="Hyperlink"/>
          </w:rPr>
          <w:t>2.2</w:t>
        </w:r>
        <w:r w:rsidR="00E81736">
          <w:rPr>
            <w:rFonts w:asciiTheme="minorHAnsi" w:eastAsiaTheme="minorEastAsia" w:hAnsiTheme="minorHAnsi" w:cstheme="minorBidi"/>
            <w:sz w:val="22"/>
            <w:szCs w:val="22"/>
            <w:lang w:val="en-IE" w:eastAsia="en-IE"/>
          </w:rPr>
          <w:tab/>
        </w:r>
        <w:r w:rsidR="00E81736" w:rsidRPr="00DD0F0B">
          <w:rPr>
            <w:rStyle w:val="Hyperlink"/>
            <w:bCs/>
          </w:rPr>
          <w:t>Conas a chinntear na scóir?</w:t>
        </w:r>
        <w:r w:rsidR="00E81736">
          <w:rPr>
            <w:webHidden/>
          </w:rPr>
          <w:tab/>
        </w:r>
        <w:r w:rsidR="00E81736">
          <w:rPr>
            <w:webHidden/>
          </w:rPr>
          <w:fldChar w:fldCharType="begin"/>
        </w:r>
        <w:r w:rsidR="00E81736">
          <w:rPr>
            <w:webHidden/>
          </w:rPr>
          <w:instrText xml:space="preserve"> PAGEREF _Toc516841666 \h </w:instrText>
        </w:r>
        <w:r w:rsidR="00E81736">
          <w:rPr>
            <w:webHidden/>
          </w:rPr>
        </w:r>
        <w:r w:rsidR="00E81736">
          <w:rPr>
            <w:webHidden/>
          </w:rPr>
          <w:fldChar w:fldCharType="separate"/>
        </w:r>
        <w:r w:rsidR="00E81736">
          <w:rPr>
            <w:webHidden/>
          </w:rPr>
          <w:t>12</w:t>
        </w:r>
        <w:r w:rsidR="00E81736">
          <w:rPr>
            <w:webHidden/>
          </w:rPr>
          <w:fldChar w:fldCharType="end"/>
        </w:r>
      </w:hyperlink>
    </w:p>
    <w:p w14:paraId="387BC4F7" w14:textId="6175ED3A" w:rsidR="00E81736" w:rsidRDefault="00945515">
      <w:pPr>
        <w:pStyle w:val="TOC1"/>
        <w:rPr>
          <w:rFonts w:asciiTheme="minorHAnsi" w:eastAsiaTheme="minorEastAsia" w:hAnsiTheme="minorHAnsi" w:cstheme="minorBidi"/>
          <w:b w:val="0"/>
          <w:bCs w:val="0"/>
          <w:sz w:val="22"/>
          <w:szCs w:val="22"/>
          <w:lang w:eastAsia="en-IE"/>
        </w:rPr>
      </w:pPr>
      <w:hyperlink w:anchor="_Toc516841667" w:history="1">
        <w:r w:rsidR="00E81736" w:rsidRPr="00DD0F0B">
          <w:rPr>
            <w:rStyle w:val="Hyperlink"/>
            <w:rFonts w:cs="Calibri"/>
            <w:lang w:val="fr-FR"/>
          </w:rPr>
          <w:t>3.</w:t>
        </w:r>
        <w:r w:rsidR="00E81736">
          <w:rPr>
            <w:rFonts w:asciiTheme="minorHAnsi" w:eastAsiaTheme="minorEastAsia" w:hAnsiTheme="minorHAnsi" w:cstheme="minorBidi"/>
            <w:b w:val="0"/>
            <w:bCs w:val="0"/>
            <w:sz w:val="22"/>
            <w:szCs w:val="22"/>
            <w:lang w:eastAsia="en-IE"/>
          </w:rPr>
          <w:tab/>
        </w:r>
        <w:r w:rsidR="00E81736" w:rsidRPr="00DD0F0B">
          <w:rPr>
            <w:rStyle w:val="Hyperlink"/>
            <w:rFonts w:cs="Calibri"/>
          </w:rPr>
          <w:t>An dóigh le d'iarratas a dhéanamh</w:t>
        </w:r>
        <w:r w:rsidR="00E81736">
          <w:rPr>
            <w:webHidden/>
          </w:rPr>
          <w:tab/>
        </w:r>
        <w:r w:rsidR="00E81736">
          <w:rPr>
            <w:webHidden/>
          </w:rPr>
          <w:tab/>
        </w:r>
        <w:r w:rsidR="00E81736">
          <w:rPr>
            <w:webHidden/>
          </w:rPr>
          <w:fldChar w:fldCharType="begin"/>
        </w:r>
        <w:r w:rsidR="00E81736">
          <w:rPr>
            <w:webHidden/>
          </w:rPr>
          <w:instrText xml:space="preserve"> PAGEREF _Toc516841667 \h </w:instrText>
        </w:r>
        <w:r w:rsidR="00E81736">
          <w:rPr>
            <w:webHidden/>
          </w:rPr>
        </w:r>
        <w:r w:rsidR="00E81736">
          <w:rPr>
            <w:webHidden/>
          </w:rPr>
          <w:fldChar w:fldCharType="separate"/>
        </w:r>
        <w:r w:rsidR="00E81736">
          <w:rPr>
            <w:webHidden/>
          </w:rPr>
          <w:t>15</w:t>
        </w:r>
        <w:r w:rsidR="00E81736">
          <w:rPr>
            <w:webHidden/>
          </w:rPr>
          <w:fldChar w:fldCharType="end"/>
        </w:r>
      </w:hyperlink>
    </w:p>
    <w:p w14:paraId="7F40061A" w14:textId="0ADECB21" w:rsidR="00E81736" w:rsidRDefault="00945515">
      <w:pPr>
        <w:pStyle w:val="TOC2"/>
        <w:tabs>
          <w:tab w:val="left" w:pos="800"/>
          <w:tab w:val="right" w:pos="9060"/>
        </w:tabs>
        <w:rPr>
          <w:rFonts w:asciiTheme="minorHAnsi" w:eastAsiaTheme="minorEastAsia" w:hAnsiTheme="minorHAnsi" w:cstheme="minorBidi"/>
          <w:sz w:val="22"/>
          <w:szCs w:val="22"/>
          <w:lang w:val="en-IE" w:eastAsia="en-IE"/>
        </w:rPr>
      </w:pPr>
      <w:hyperlink w:anchor="_Toc516841668" w:history="1">
        <w:r w:rsidR="00E81736" w:rsidRPr="00DD0F0B">
          <w:rPr>
            <w:rStyle w:val="Hyperlink"/>
            <w:bCs/>
          </w:rPr>
          <w:t>3.1</w:t>
        </w:r>
        <w:r w:rsidR="00E81736">
          <w:rPr>
            <w:rFonts w:asciiTheme="minorHAnsi" w:eastAsiaTheme="minorEastAsia" w:hAnsiTheme="minorHAnsi" w:cstheme="minorBidi"/>
            <w:sz w:val="22"/>
            <w:szCs w:val="22"/>
            <w:lang w:val="en-IE" w:eastAsia="en-IE"/>
          </w:rPr>
          <w:tab/>
        </w:r>
        <w:r w:rsidR="00E81736" w:rsidRPr="00DD0F0B">
          <w:rPr>
            <w:rStyle w:val="Hyperlink"/>
            <w:bCs/>
          </w:rPr>
          <w:t>Cabhair a fháil maidir le d’iarratas</w:t>
        </w:r>
        <w:r w:rsidR="00E81736">
          <w:rPr>
            <w:webHidden/>
          </w:rPr>
          <w:tab/>
        </w:r>
        <w:r w:rsidR="00E81736">
          <w:rPr>
            <w:webHidden/>
          </w:rPr>
          <w:fldChar w:fldCharType="begin"/>
        </w:r>
        <w:r w:rsidR="00E81736">
          <w:rPr>
            <w:webHidden/>
          </w:rPr>
          <w:instrText xml:space="preserve"> PAGEREF _Toc516841668 \h </w:instrText>
        </w:r>
        <w:r w:rsidR="00E81736">
          <w:rPr>
            <w:webHidden/>
          </w:rPr>
        </w:r>
        <w:r w:rsidR="00E81736">
          <w:rPr>
            <w:webHidden/>
          </w:rPr>
          <w:fldChar w:fldCharType="separate"/>
        </w:r>
        <w:r w:rsidR="00E81736">
          <w:rPr>
            <w:webHidden/>
          </w:rPr>
          <w:t>15</w:t>
        </w:r>
        <w:r w:rsidR="00E81736">
          <w:rPr>
            <w:webHidden/>
          </w:rPr>
          <w:fldChar w:fldCharType="end"/>
        </w:r>
      </w:hyperlink>
    </w:p>
    <w:p w14:paraId="5637137F" w14:textId="77F4418E" w:rsidR="00E81736" w:rsidRDefault="00945515">
      <w:pPr>
        <w:pStyle w:val="TOC2"/>
        <w:tabs>
          <w:tab w:val="left" w:pos="800"/>
          <w:tab w:val="right" w:pos="9060"/>
        </w:tabs>
        <w:rPr>
          <w:rFonts w:asciiTheme="minorHAnsi" w:eastAsiaTheme="minorEastAsia" w:hAnsiTheme="minorHAnsi" w:cstheme="minorBidi"/>
          <w:sz w:val="22"/>
          <w:szCs w:val="22"/>
          <w:lang w:val="en-IE" w:eastAsia="en-IE"/>
        </w:rPr>
      </w:pPr>
      <w:hyperlink w:anchor="_Toc516841669" w:history="1">
        <w:r w:rsidR="00E81736" w:rsidRPr="00DD0F0B">
          <w:rPr>
            <w:rStyle w:val="Hyperlink"/>
            <w:rFonts w:cs="Calibri"/>
            <w:bCs/>
          </w:rPr>
          <w:t>3.2</w:t>
        </w:r>
        <w:r w:rsidR="00E81736">
          <w:rPr>
            <w:rFonts w:asciiTheme="minorHAnsi" w:eastAsiaTheme="minorEastAsia" w:hAnsiTheme="minorHAnsi" w:cstheme="minorBidi"/>
            <w:sz w:val="22"/>
            <w:szCs w:val="22"/>
            <w:lang w:val="en-IE" w:eastAsia="en-IE"/>
          </w:rPr>
          <w:tab/>
        </w:r>
        <w:r w:rsidR="00E81736" w:rsidRPr="00DD0F0B">
          <w:rPr>
            <w:rStyle w:val="Hyperlink"/>
            <w:rFonts w:cs="Calibri"/>
            <w:bCs/>
          </w:rPr>
          <w:t>Cláraigh le Seirbhísí ar Líne na Comhairle Ealaíon</w:t>
        </w:r>
        <w:r w:rsidR="00E81736">
          <w:rPr>
            <w:webHidden/>
          </w:rPr>
          <w:tab/>
        </w:r>
        <w:r w:rsidR="00E81736">
          <w:rPr>
            <w:webHidden/>
          </w:rPr>
          <w:fldChar w:fldCharType="begin"/>
        </w:r>
        <w:r w:rsidR="00E81736">
          <w:rPr>
            <w:webHidden/>
          </w:rPr>
          <w:instrText xml:space="preserve"> PAGEREF _Toc516841669 \h </w:instrText>
        </w:r>
        <w:r w:rsidR="00E81736">
          <w:rPr>
            <w:webHidden/>
          </w:rPr>
        </w:r>
        <w:r w:rsidR="00E81736">
          <w:rPr>
            <w:webHidden/>
          </w:rPr>
          <w:fldChar w:fldCharType="separate"/>
        </w:r>
        <w:r w:rsidR="00E81736">
          <w:rPr>
            <w:webHidden/>
          </w:rPr>
          <w:t>15</w:t>
        </w:r>
        <w:r w:rsidR="00E81736">
          <w:rPr>
            <w:webHidden/>
          </w:rPr>
          <w:fldChar w:fldCharType="end"/>
        </w:r>
      </w:hyperlink>
    </w:p>
    <w:p w14:paraId="19F3D950" w14:textId="7E9E83D4" w:rsidR="00E81736" w:rsidRDefault="00945515">
      <w:pPr>
        <w:pStyle w:val="TOC2"/>
        <w:tabs>
          <w:tab w:val="left" w:pos="800"/>
          <w:tab w:val="right" w:pos="9060"/>
        </w:tabs>
        <w:rPr>
          <w:rFonts w:asciiTheme="minorHAnsi" w:eastAsiaTheme="minorEastAsia" w:hAnsiTheme="minorHAnsi" w:cstheme="minorBidi"/>
          <w:sz w:val="22"/>
          <w:szCs w:val="22"/>
          <w:lang w:val="en-IE" w:eastAsia="en-IE"/>
        </w:rPr>
      </w:pPr>
      <w:hyperlink w:anchor="_Toc516841670" w:history="1">
        <w:r w:rsidR="00E81736" w:rsidRPr="00DD0F0B">
          <w:rPr>
            <w:rStyle w:val="Hyperlink"/>
            <w:rFonts w:cs="Calibri"/>
            <w:bCs/>
          </w:rPr>
          <w:t>3.3</w:t>
        </w:r>
        <w:r w:rsidR="00E81736">
          <w:rPr>
            <w:rFonts w:asciiTheme="minorHAnsi" w:eastAsiaTheme="minorEastAsia" w:hAnsiTheme="minorHAnsi" w:cstheme="minorBidi"/>
            <w:sz w:val="22"/>
            <w:szCs w:val="22"/>
            <w:lang w:val="en-IE" w:eastAsia="en-IE"/>
          </w:rPr>
          <w:tab/>
        </w:r>
        <w:r w:rsidR="00E81736" w:rsidRPr="00DD0F0B">
          <w:rPr>
            <w:rStyle w:val="Hyperlink"/>
            <w:rFonts w:cs="Calibri"/>
            <w:bCs/>
          </w:rPr>
          <w:t>Déan an fhoirm iarratais agus an teimpléad um thuairisc ar Ghníomhaíochtaí Ealaíon (AAR) a íoslódáil</w:t>
        </w:r>
        <w:r w:rsidR="00E81736">
          <w:rPr>
            <w:webHidden/>
          </w:rPr>
          <w:tab/>
        </w:r>
        <w:r w:rsidR="00E81736">
          <w:rPr>
            <w:webHidden/>
          </w:rPr>
          <w:fldChar w:fldCharType="begin"/>
        </w:r>
        <w:r w:rsidR="00E81736">
          <w:rPr>
            <w:webHidden/>
          </w:rPr>
          <w:instrText xml:space="preserve"> PAGEREF _Toc516841670 \h </w:instrText>
        </w:r>
        <w:r w:rsidR="00E81736">
          <w:rPr>
            <w:webHidden/>
          </w:rPr>
        </w:r>
        <w:r w:rsidR="00E81736">
          <w:rPr>
            <w:webHidden/>
          </w:rPr>
          <w:fldChar w:fldCharType="separate"/>
        </w:r>
        <w:r w:rsidR="00E81736">
          <w:rPr>
            <w:webHidden/>
          </w:rPr>
          <w:t>17</w:t>
        </w:r>
        <w:r w:rsidR="00E81736">
          <w:rPr>
            <w:webHidden/>
          </w:rPr>
          <w:fldChar w:fldCharType="end"/>
        </w:r>
      </w:hyperlink>
    </w:p>
    <w:p w14:paraId="3AE4944D" w14:textId="2F233899" w:rsidR="00E81736" w:rsidRDefault="00945515">
      <w:pPr>
        <w:pStyle w:val="TOC2"/>
        <w:tabs>
          <w:tab w:val="left" w:pos="800"/>
          <w:tab w:val="right" w:pos="9060"/>
        </w:tabs>
        <w:rPr>
          <w:rFonts w:asciiTheme="minorHAnsi" w:eastAsiaTheme="minorEastAsia" w:hAnsiTheme="minorHAnsi" w:cstheme="minorBidi"/>
          <w:sz w:val="22"/>
          <w:szCs w:val="22"/>
          <w:lang w:val="en-IE" w:eastAsia="en-IE"/>
        </w:rPr>
      </w:pPr>
      <w:hyperlink w:anchor="_Toc516841671" w:history="1">
        <w:r w:rsidR="00E81736" w:rsidRPr="00DD0F0B">
          <w:rPr>
            <w:rStyle w:val="Hyperlink"/>
            <w:rFonts w:cs="Calibri"/>
            <w:bCs/>
          </w:rPr>
          <w:t>3.4</w:t>
        </w:r>
        <w:r w:rsidR="00E81736">
          <w:rPr>
            <w:rFonts w:asciiTheme="minorHAnsi" w:eastAsiaTheme="minorEastAsia" w:hAnsiTheme="minorHAnsi" w:cstheme="minorBidi"/>
            <w:sz w:val="22"/>
            <w:szCs w:val="22"/>
            <w:lang w:val="en-IE" w:eastAsia="en-IE"/>
          </w:rPr>
          <w:tab/>
        </w:r>
        <w:r w:rsidR="00E81736" w:rsidRPr="00DD0F0B">
          <w:rPr>
            <w:rStyle w:val="Hyperlink"/>
            <w:rFonts w:cs="Calibri"/>
            <w:bCs/>
          </w:rPr>
          <w:t>Líon isteach an fhoirm iarratais</w:t>
        </w:r>
        <w:r w:rsidR="00E81736">
          <w:rPr>
            <w:webHidden/>
          </w:rPr>
          <w:tab/>
        </w:r>
        <w:r w:rsidR="00E81736">
          <w:rPr>
            <w:webHidden/>
          </w:rPr>
          <w:fldChar w:fldCharType="begin"/>
        </w:r>
        <w:r w:rsidR="00E81736">
          <w:rPr>
            <w:webHidden/>
          </w:rPr>
          <w:instrText xml:space="preserve"> PAGEREF _Toc516841671 \h </w:instrText>
        </w:r>
        <w:r w:rsidR="00E81736">
          <w:rPr>
            <w:webHidden/>
          </w:rPr>
        </w:r>
        <w:r w:rsidR="00E81736">
          <w:rPr>
            <w:webHidden/>
          </w:rPr>
          <w:fldChar w:fldCharType="separate"/>
        </w:r>
        <w:r w:rsidR="00E81736">
          <w:rPr>
            <w:webHidden/>
          </w:rPr>
          <w:t>18</w:t>
        </w:r>
        <w:r w:rsidR="00E81736">
          <w:rPr>
            <w:webHidden/>
          </w:rPr>
          <w:fldChar w:fldCharType="end"/>
        </w:r>
      </w:hyperlink>
    </w:p>
    <w:p w14:paraId="6E1A1753" w14:textId="489BB3B4" w:rsidR="00E81736" w:rsidRDefault="00945515">
      <w:pPr>
        <w:pStyle w:val="TOC2"/>
        <w:tabs>
          <w:tab w:val="left" w:pos="800"/>
          <w:tab w:val="right" w:pos="9060"/>
        </w:tabs>
        <w:rPr>
          <w:rFonts w:asciiTheme="minorHAnsi" w:eastAsiaTheme="minorEastAsia" w:hAnsiTheme="minorHAnsi" w:cstheme="minorBidi"/>
          <w:sz w:val="22"/>
          <w:szCs w:val="22"/>
          <w:lang w:val="en-IE" w:eastAsia="en-IE"/>
        </w:rPr>
      </w:pPr>
      <w:hyperlink w:anchor="_Toc516841672" w:history="1">
        <w:r w:rsidR="00E81736" w:rsidRPr="00DD0F0B">
          <w:rPr>
            <w:rStyle w:val="Hyperlink"/>
            <w:rFonts w:cs="Calibri"/>
            <w:bCs/>
          </w:rPr>
          <w:t>3.5</w:t>
        </w:r>
        <w:r w:rsidR="00E81736">
          <w:rPr>
            <w:rFonts w:asciiTheme="minorHAnsi" w:eastAsiaTheme="minorEastAsia" w:hAnsiTheme="minorHAnsi" w:cstheme="minorBidi"/>
            <w:sz w:val="22"/>
            <w:szCs w:val="22"/>
            <w:lang w:val="en-IE" w:eastAsia="en-IE"/>
          </w:rPr>
          <w:tab/>
        </w:r>
        <w:r w:rsidR="00E81736" w:rsidRPr="00DD0F0B">
          <w:rPr>
            <w:rStyle w:val="Hyperlink"/>
            <w:rFonts w:cs="Calibri"/>
            <w:bCs/>
          </w:rPr>
          <w:t>Comhlánaigh an teimpléad um thuairisc ar ghníomhaíochtaí ealaíon (AAR)</w:t>
        </w:r>
        <w:r w:rsidR="00E81736">
          <w:rPr>
            <w:webHidden/>
          </w:rPr>
          <w:tab/>
        </w:r>
        <w:r w:rsidR="00E81736">
          <w:rPr>
            <w:webHidden/>
          </w:rPr>
          <w:fldChar w:fldCharType="begin"/>
        </w:r>
        <w:r w:rsidR="00E81736">
          <w:rPr>
            <w:webHidden/>
          </w:rPr>
          <w:instrText xml:space="preserve"> PAGEREF _Toc516841672 \h </w:instrText>
        </w:r>
        <w:r w:rsidR="00E81736">
          <w:rPr>
            <w:webHidden/>
          </w:rPr>
        </w:r>
        <w:r w:rsidR="00E81736">
          <w:rPr>
            <w:webHidden/>
          </w:rPr>
          <w:fldChar w:fldCharType="separate"/>
        </w:r>
        <w:r w:rsidR="00E81736">
          <w:rPr>
            <w:webHidden/>
          </w:rPr>
          <w:t>20</w:t>
        </w:r>
        <w:r w:rsidR="00E81736">
          <w:rPr>
            <w:webHidden/>
          </w:rPr>
          <w:fldChar w:fldCharType="end"/>
        </w:r>
      </w:hyperlink>
    </w:p>
    <w:p w14:paraId="79FDC4AF" w14:textId="43E573AD" w:rsidR="00E81736" w:rsidRDefault="00945515">
      <w:pPr>
        <w:pStyle w:val="TOC2"/>
        <w:tabs>
          <w:tab w:val="left" w:pos="800"/>
          <w:tab w:val="right" w:pos="9060"/>
        </w:tabs>
        <w:rPr>
          <w:rFonts w:asciiTheme="minorHAnsi" w:eastAsiaTheme="minorEastAsia" w:hAnsiTheme="minorHAnsi" w:cstheme="minorBidi"/>
          <w:sz w:val="22"/>
          <w:szCs w:val="22"/>
          <w:lang w:val="en-IE" w:eastAsia="en-IE"/>
        </w:rPr>
      </w:pPr>
      <w:hyperlink w:anchor="_Toc516841673" w:history="1">
        <w:r w:rsidR="00E81736" w:rsidRPr="00DD0F0B">
          <w:rPr>
            <w:rStyle w:val="Hyperlink"/>
            <w:rFonts w:cs="Calibri"/>
            <w:bCs/>
          </w:rPr>
          <w:t>3.6</w:t>
        </w:r>
        <w:r w:rsidR="00E81736">
          <w:rPr>
            <w:rFonts w:asciiTheme="minorHAnsi" w:eastAsiaTheme="minorEastAsia" w:hAnsiTheme="minorHAnsi" w:cstheme="minorBidi"/>
            <w:sz w:val="22"/>
            <w:szCs w:val="22"/>
            <w:lang w:val="en-IE" w:eastAsia="en-IE"/>
          </w:rPr>
          <w:tab/>
        </w:r>
        <w:r w:rsidR="00E81736" w:rsidRPr="00DD0F0B">
          <w:rPr>
            <w:rStyle w:val="Hyperlink"/>
            <w:rFonts w:cs="Calibri"/>
            <w:bCs/>
          </w:rPr>
          <w:t>Ullmhaigh aon ábhar tacaíochta atá riachtanach don iarratas</w:t>
        </w:r>
        <w:r w:rsidR="00E81736">
          <w:rPr>
            <w:webHidden/>
          </w:rPr>
          <w:tab/>
        </w:r>
        <w:r w:rsidR="00E81736">
          <w:rPr>
            <w:webHidden/>
          </w:rPr>
          <w:fldChar w:fldCharType="begin"/>
        </w:r>
        <w:r w:rsidR="00E81736">
          <w:rPr>
            <w:webHidden/>
          </w:rPr>
          <w:instrText xml:space="preserve"> PAGEREF _Toc516841673 \h </w:instrText>
        </w:r>
        <w:r w:rsidR="00E81736">
          <w:rPr>
            <w:webHidden/>
          </w:rPr>
        </w:r>
        <w:r w:rsidR="00E81736">
          <w:rPr>
            <w:webHidden/>
          </w:rPr>
          <w:fldChar w:fldCharType="separate"/>
        </w:r>
        <w:r w:rsidR="00E81736">
          <w:rPr>
            <w:webHidden/>
          </w:rPr>
          <w:t>25</w:t>
        </w:r>
        <w:r w:rsidR="00E81736">
          <w:rPr>
            <w:webHidden/>
          </w:rPr>
          <w:fldChar w:fldCharType="end"/>
        </w:r>
      </w:hyperlink>
    </w:p>
    <w:p w14:paraId="176F5F65" w14:textId="4DD38656" w:rsidR="00E81736" w:rsidRDefault="00945515">
      <w:pPr>
        <w:pStyle w:val="TOC2"/>
        <w:tabs>
          <w:tab w:val="left" w:pos="800"/>
          <w:tab w:val="right" w:pos="9060"/>
        </w:tabs>
        <w:rPr>
          <w:rFonts w:asciiTheme="minorHAnsi" w:eastAsiaTheme="minorEastAsia" w:hAnsiTheme="minorHAnsi" w:cstheme="minorBidi"/>
          <w:sz w:val="22"/>
          <w:szCs w:val="22"/>
          <w:lang w:val="en-IE" w:eastAsia="en-IE"/>
        </w:rPr>
      </w:pPr>
      <w:hyperlink w:anchor="_Toc516841674" w:history="1">
        <w:r w:rsidR="00E81736" w:rsidRPr="00DD0F0B">
          <w:rPr>
            <w:rStyle w:val="Hyperlink"/>
            <w:bCs/>
          </w:rPr>
          <w:t>3.7</w:t>
        </w:r>
        <w:r w:rsidR="00E81736">
          <w:rPr>
            <w:rFonts w:asciiTheme="minorHAnsi" w:eastAsiaTheme="minorEastAsia" w:hAnsiTheme="minorHAnsi" w:cstheme="minorBidi"/>
            <w:sz w:val="22"/>
            <w:szCs w:val="22"/>
            <w:lang w:val="en-IE" w:eastAsia="en-IE"/>
          </w:rPr>
          <w:tab/>
        </w:r>
        <w:r w:rsidR="00E81736" w:rsidRPr="00DD0F0B">
          <w:rPr>
            <w:rStyle w:val="Hyperlink"/>
            <w:bCs/>
          </w:rPr>
          <w:t>Athbhreithnigh an seicliosta don iarratas</w:t>
        </w:r>
        <w:r w:rsidR="00E81736">
          <w:rPr>
            <w:webHidden/>
          </w:rPr>
          <w:tab/>
        </w:r>
        <w:r w:rsidR="00E81736">
          <w:rPr>
            <w:webHidden/>
          </w:rPr>
          <w:fldChar w:fldCharType="begin"/>
        </w:r>
        <w:r w:rsidR="00E81736">
          <w:rPr>
            <w:webHidden/>
          </w:rPr>
          <w:instrText xml:space="preserve"> PAGEREF _Toc516841674 \h </w:instrText>
        </w:r>
        <w:r w:rsidR="00E81736">
          <w:rPr>
            <w:webHidden/>
          </w:rPr>
        </w:r>
        <w:r w:rsidR="00E81736">
          <w:rPr>
            <w:webHidden/>
          </w:rPr>
          <w:fldChar w:fldCharType="separate"/>
        </w:r>
        <w:r w:rsidR="00E81736">
          <w:rPr>
            <w:webHidden/>
          </w:rPr>
          <w:t>27</w:t>
        </w:r>
        <w:r w:rsidR="00E81736">
          <w:rPr>
            <w:webHidden/>
          </w:rPr>
          <w:fldChar w:fldCharType="end"/>
        </w:r>
      </w:hyperlink>
    </w:p>
    <w:p w14:paraId="26AB55DF" w14:textId="3FB9676B" w:rsidR="00E81736" w:rsidRDefault="00945515">
      <w:pPr>
        <w:pStyle w:val="TOC2"/>
        <w:tabs>
          <w:tab w:val="left" w:pos="800"/>
          <w:tab w:val="right" w:pos="9060"/>
        </w:tabs>
        <w:rPr>
          <w:rFonts w:asciiTheme="minorHAnsi" w:eastAsiaTheme="minorEastAsia" w:hAnsiTheme="minorHAnsi" w:cstheme="minorBidi"/>
          <w:sz w:val="22"/>
          <w:szCs w:val="22"/>
          <w:lang w:val="en-IE" w:eastAsia="en-IE"/>
        </w:rPr>
      </w:pPr>
      <w:hyperlink w:anchor="_Toc516841675" w:history="1">
        <w:r w:rsidR="00E81736" w:rsidRPr="00DD0F0B">
          <w:rPr>
            <w:rStyle w:val="Hyperlink"/>
            <w:rFonts w:cs="Calibri"/>
            <w:bCs/>
          </w:rPr>
          <w:t>3.8</w:t>
        </w:r>
        <w:r w:rsidR="00E81736">
          <w:rPr>
            <w:rFonts w:asciiTheme="minorHAnsi" w:eastAsiaTheme="minorEastAsia" w:hAnsiTheme="minorHAnsi" w:cstheme="minorBidi"/>
            <w:sz w:val="22"/>
            <w:szCs w:val="22"/>
            <w:lang w:val="en-IE" w:eastAsia="en-IE"/>
          </w:rPr>
          <w:tab/>
        </w:r>
        <w:r w:rsidR="00E81736" w:rsidRPr="00DD0F0B">
          <w:rPr>
            <w:rStyle w:val="Hyperlink"/>
            <w:rFonts w:cs="Calibri"/>
            <w:bCs/>
          </w:rPr>
          <w:t>D’iarratas a dhéanamh ar líne</w:t>
        </w:r>
        <w:r w:rsidR="00E81736">
          <w:rPr>
            <w:webHidden/>
          </w:rPr>
          <w:tab/>
        </w:r>
        <w:r w:rsidR="00E81736">
          <w:rPr>
            <w:webHidden/>
          </w:rPr>
          <w:fldChar w:fldCharType="begin"/>
        </w:r>
        <w:r w:rsidR="00E81736">
          <w:rPr>
            <w:webHidden/>
          </w:rPr>
          <w:instrText xml:space="preserve"> PAGEREF _Toc516841675 \h </w:instrText>
        </w:r>
        <w:r w:rsidR="00E81736">
          <w:rPr>
            <w:webHidden/>
          </w:rPr>
        </w:r>
        <w:r w:rsidR="00E81736">
          <w:rPr>
            <w:webHidden/>
          </w:rPr>
          <w:fldChar w:fldCharType="separate"/>
        </w:r>
        <w:r w:rsidR="00E81736">
          <w:rPr>
            <w:webHidden/>
          </w:rPr>
          <w:t>29</w:t>
        </w:r>
        <w:r w:rsidR="00E81736">
          <w:rPr>
            <w:webHidden/>
          </w:rPr>
          <w:fldChar w:fldCharType="end"/>
        </w:r>
      </w:hyperlink>
    </w:p>
    <w:p w14:paraId="160A1DFC" w14:textId="23146BBD" w:rsidR="00E81736" w:rsidRDefault="00945515">
      <w:pPr>
        <w:pStyle w:val="TOC1"/>
        <w:rPr>
          <w:rFonts w:asciiTheme="minorHAnsi" w:eastAsiaTheme="minorEastAsia" w:hAnsiTheme="minorHAnsi" w:cstheme="minorBidi"/>
          <w:b w:val="0"/>
          <w:bCs w:val="0"/>
          <w:sz w:val="22"/>
          <w:szCs w:val="22"/>
          <w:lang w:eastAsia="en-IE"/>
        </w:rPr>
      </w:pPr>
      <w:hyperlink w:anchor="_Toc516841676" w:history="1">
        <w:r w:rsidR="00E81736" w:rsidRPr="00DD0F0B">
          <w:rPr>
            <w:rStyle w:val="Hyperlink"/>
          </w:rPr>
          <w:t xml:space="preserve">4. </w:t>
        </w:r>
        <w:r w:rsidR="00E81736">
          <w:rPr>
            <w:rFonts w:asciiTheme="minorHAnsi" w:eastAsiaTheme="minorEastAsia" w:hAnsiTheme="minorHAnsi" w:cstheme="minorBidi"/>
            <w:b w:val="0"/>
            <w:bCs w:val="0"/>
            <w:sz w:val="22"/>
            <w:szCs w:val="22"/>
            <w:lang w:eastAsia="en-IE"/>
          </w:rPr>
          <w:tab/>
        </w:r>
        <w:r w:rsidR="00E81736" w:rsidRPr="00DD0F0B">
          <w:rPr>
            <w:rStyle w:val="Hyperlink"/>
          </w:rPr>
          <w:t>An dóigh a ndéantar d'iarratas a phróiseáil</w:t>
        </w:r>
        <w:r w:rsidR="00E81736">
          <w:rPr>
            <w:webHidden/>
          </w:rPr>
          <w:tab/>
        </w:r>
        <w:r w:rsidR="00E81736">
          <w:rPr>
            <w:webHidden/>
          </w:rPr>
          <w:fldChar w:fldCharType="begin"/>
        </w:r>
        <w:r w:rsidR="00E81736">
          <w:rPr>
            <w:webHidden/>
          </w:rPr>
          <w:instrText xml:space="preserve"> PAGEREF _Toc516841676 \h </w:instrText>
        </w:r>
        <w:r w:rsidR="00E81736">
          <w:rPr>
            <w:webHidden/>
          </w:rPr>
        </w:r>
        <w:r w:rsidR="00E81736">
          <w:rPr>
            <w:webHidden/>
          </w:rPr>
          <w:fldChar w:fldCharType="separate"/>
        </w:r>
        <w:r w:rsidR="00E81736">
          <w:rPr>
            <w:webHidden/>
          </w:rPr>
          <w:t>32</w:t>
        </w:r>
        <w:r w:rsidR="00E81736">
          <w:rPr>
            <w:webHidden/>
          </w:rPr>
          <w:fldChar w:fldCharType="end"/>
        </w:r>
      </w:hyperlink>
    </w:p>
    <w:p w14:paraId="4DD104A3" w14:textId="67AD6602" w:rsidR="00234A49" w:rsidRPr="007951E4" w:rsidRDefault="0008645C" w:rsidP="000F42CD">
      <w:pPr>
        <w:pStyle w:val="Subtitle"/>
        <w:spacing w:before="240"/>
        <w:rPr>
          <w:rFonts w:cs="Calibri"/>
          <w:b/>
        </w:rPr>
      </w:pPr>
      <w:r>
        <w:rPr>
          <w:rFonts w:cs="Calibri"/>
          <w:sz w:val="32"/>
          <w:szCs w:val="32"/>
        </w:rPr>
        <w:fldChar w:fldCharType="end"/>
      </w:r>
    </w:p>
    <w:p w14:paraId="66ABAEEA" w14:textId="77777777" w:rsidR="00F934DC" w:rsidRDefault="00F934DC">
      <w:pPr>
        <w:spacing w:after="0" w:line="240" w:lineRule="auto"/>
        <w:rPr>
          <w:rFonts w:cs="Calibri"/>
          <w:b/>
        </w:rPr>
      </w:pPr>
    </w:p>
    <w:p w14:paraId="63622EB5" w14:textId="77777777" w:rsidR="00B17EEF" w:rsidRPr="00B17EEF" w:rsidRDefault="00B17EEF" w:rsidP="00F56CDC">
      <w:pPr>
        <w:rPr>
          <w:rFonts w:cs="Calibri"/>
          <w:b/>
          <w:sz w:val="16"/>
          <w:szCs w:val="16"/>
        </w:rPr>
      </w:pPr>
    </w:p>
    <w:p w14:paraId="48A6BE94" w14:textId="77777777" w:rsidR="000F42CD" w:rsidRDefault="000F42CD" w:rsidP="00F56CDC">
      <w:pPr>
        <w:rPr>
          <w:rFonts w:cs="Calibri"/>
          <w:b/>
        </w:rPr>
      </w:pPr>
    </w:p>
    <w:p w14:paraId="3FEA1207" w14:textId="77777777" w:rsidR="008A2E55" w:rsidRPr="007951E4" w:rsidRDefault="008A2E55" w:rsidP="00F56CDC">
      <w:pPr>
        <w:rPr>
          <w:rFonts w:cs="Calibri"/>
          <w:b/>
        </w:rPr>
      </w:pPr>
      <w:r>
        <w:rPr>
          <w:rFonts w:cs="Calibri"/>
          <w:b/>
          <w:bCs/>
        </w:rPr>
        <w:t xml:space="preserve">Maidir leis an gcáipéis seo </w:t>
      </w:r>
    </w:p>
    <w:p w14:paraId="11C25D5A" w14:textId="77777777" w:rsidR="008A2E55" w:rsidRDefault="008A2E55" w:rsidP="00F56CDC">
      <w:pPr>
        <w:rPr>
          <w:rFonts w:cs="Calibri"/>
        </w:rPr>
      </w:pPr>
      <w:r>
        <w:rPr>
          <w:rFonts w:cs="Calibri"/>
        </w:rPr>
        <w:t>Mínítear sa cháipéis seo:</w:t>
      </w:r>
    </w:p>
    <w:p w14:paraId="6884121F" w14:textId="39617775" w:rsidR="0073332A" w:rsidRPr="00C97881" w:rsidRDefault="005E73FB" w:rsidP="00C97881">
      <w:pPr>
        <w:pStyle w:val="lastbullet"/>
        <w:numPr>
          <w:ilvl w:val="0"/>
          <w:numId w:val="4"/>
        </w:numPr>
        <w:spacing w:before="0" w:after="240"/>
        <w:ind w:right="-57"/>
        <w:rPr>
          <w:rFonts w:cs="Calibri"/>
        </w:rPr>
      </w:pPr>
      <w:r>
        <w:rPr>
          <w:rFonts w:cs="Calibri"/>
        </w:rPr>
        <w:t>Cad ba chóir a bheith ar eolas agat faoi Mhaoiniú Ionad na Comhairle Ealaíon</w:t>
      </w:r>
    </w:p>
    <w:p w14:paraId="2DB81398" w14:textId="40A42693" w:rsidR="0073332A" w:rsidRPr="00C97881" w:rsidRDefault="005E73FB" w:rsidP="00C97881">
      <w:pPr>
        <w:pStyle w:val="lastbullet"/>
        <w:numPr>
          <w:ilvl w:val="0"/>
          <w:numId w:val="4"/>
        </w:numPr>
        <w:spacing w:before="0" w:after="240"/>
        <w:ind w:right="-57"/>
        <w:rPr>
          <w:rFonts w:cs="Calibri"/>
        </w:rPr>
      </w:pPr>
      <w:r>
        <w:rPr>
          <w:rFonts w:cs="Calibri"/>
        </w:rPr>
        <w:t>An dóigh a ndéanaimid d'iarratas a mheasúnú agus a chinneadh</w:t>
      </w:r>
    </w:p>
    <w:p w14:paraId="09D46A04" w14:textId="70372243" w:rsidR="0073332A" w:rsidRPr="008B3188" w:rsidRDefault="005E73FB" w:rsidP="00C97881">
      <w:pPr>
        <w:pStyle w:val="lastbullet"/>
        <w:numPr>
          <w:ilvl w:val="0"/>
          <w:numId w:val="4"/>
        </w:numPr>
        <w:spacing w:before="0" w:after="240"/>
        <w:ind w:right="-57"/>
        <w:rPr>
          <w:rFonts w:cs="Calibri"/>
          <w:lang w:val="fr-FR"/>
        </w:rPr>
      </w:pPr>
      <w:r>
        <w:rPr>
          <w:rFonts w:cs="Calibri"/>
        </w:rPr>
        <w:t>An dóigh le d'iarratas a dhéanamh</w:t>
      </w:r>
    </w:p>
    <w:p w14:paraId="34F3CCFB" w14:textId="0E2A47C6" w:rsidR="0073332A" w:rsidRDefault="005E73FB" w:rsidP="00C97881">
      <w:pPr>
        <w:pStyle w:val="lastbullet"/>
        <w:numPr>
          <w:ilvl w:val="0"/>
          <w:numId w:val="4"/>
        </w:numPr>
        <w:spacing w:before="0" w:after="240"/>
        <w:ind w:right="-57"/>
        <w:rPr>
          <w:rFonts w:cs="Calibri"/>
        </w:rPr>
      </w:pPr>
      <w:r>
        <w:rPr>
          <w:rFonts w:cs="Calibri"/>
        </w:rPr>
        <w:t>An dóigh a bpróiseálaimid d’iarratas.</w:t>
      </w:r>
    </w:p>
    <w:p w14:paraId="3B47615C" w14:textId="77777777" w:rsidR="0073332A" w:rsidRPr="008B3188" w:rsidRDefault="00B0789E">
      <w:pPr>
        <w:pStyle w:val="heading1collateddoc"/>
        <w:rPr>
          <w:lang w:val="fr-FR"/>
        </w:rPr>
      </w:pPr>
      <w:bookmarkStart w:id="1" w:name="_Toc516841654"/>
      <w:bookmarkEnd w:id="0"/>
      <w:r>
        <w:rPr>
          <w:bCs w:val="0"/>
        </w:rPr>
        <w:t>Cabhair a fháil maidir le d’iarratas</w:t>
      </w:r>
      <w:bookmarkEnd w:id="1"/>
    </w:p>
    <w:p w14:paraId="3C6EEA87" w14:textId="2B2798FC" w:rsidR="003A1DC6" w:rsidRPr="008B3188" w:rsidRDefault="003A1DC6" w:rsidP="0068255D">
      <w:pPr>
        <w:pStyle w:val="Bullet"/>
        <w:spacing w:after="240"/>
      </w:pPr>
      <w:r>
        <w:t xml:space="preserve">Mura ndearna tú iarratas ar mhaoiniú deontais riamh trí chláir maoinithe deontais ar bith de chuid na Comhairle Ealaíon roimhe seo, ba cheart duit teagmháil a dhéanamh leis an bhfoireann ealaíon ábhartha sula dtosaíonn tú d'iarratas. Tá teagmhálacha foirne ar ár suíomh gréasáin: </w:t>
      </w:r>
      <w:hyperlink r:id="rId11" w:history="1">
        <w:r>
          <w:rPr>
            <w:rStyle w:val="Hyperlink"/>
            <w:u w:val="none"/>
          </w:rPr>
          <w:t>http://www.artscouncil.ie/ga/Teigh-i-dteagmhail-linn/Liostai-den-bhfoireann-agus-de-chomhairleoiri/</w:t>
        </w:r>
      </w:hyperlink>
    </w:p>
    <w:p w14:paraId="06280A4C" w14:textId="77777777" w:rsidR="00B0789E" w:rsidRPr="008B3188" w:rsidRDefault="00B0789E" w:rsidP="00B0789E">
      <w:pPr>
        <w:pStyle w:val="Bullet"/>
        <w:spacing w:before="0" w:after="240"/>
        <w:rPr>
          <w:rFonts w:cs="Calibri"/>
        </w:rPr>
      </w:pPr>
      <w:r>
        <w:rPr>
          <w:rFonts w:cs="Calibri"/>
        </w:rPr>
        <w:t>Má tá ceisteanna agat faoi shuíomh gréasáin na Seirbhísí ar Líne a úsáid, tabhair cuairt ar an rannán Ceisteanna Coitianta ar ár suíomh gréasáin:</w:t>
      </w:r>
      <w:r>
        <w:rPr>
          <w:rFonts w:cs="Calibri"/>
        </w:rPr>
        <w:br/>
      </w:r>
      <w:hyperlink r:id="rId12" w:history="1">
        <w:r>
          <w:rPr>
            <w:rStyle w:val="Hyperlink"/>
            <w:rFonts w:cs="Calibri"/>
            <w:u w:val="none"/>
          </w:rPr>
          <w:t>http://www.artscouncil.ie/ga/Teigh-i-dteagmhail-linn/FAQS/Seirbhisi-ar-line/Seirbhisi-ar-line/</w:t>
        </w:r>
      </w:hyperlink>
    </w:p>
    <w:p w14:paraId="491FC380" w14:textId="5B69F51B" w:rsidR="00B0789E" w:rsidRPr="008B3188" w:rsidRDefault="00B0789E" w:rsidP="00B0789E">
      <w:pPr>
        <w:pStyle w:val="Bullet"/>
        <w:spacing w:before="0" w:after="240"/>
        <w:rPr>
          <w:rFonts w:cs="Calibri"/>
        </w:rPr>
      </w:pPr>
      <w:r>
        <w:rPr>
          <w:rFonts w:cs="Calibri"/>
        </w:rPr>
        <w:t xml:space="preserve">Má tá ceist theicniúil agat faoi shuíomh gréasáin na Seirbhísí ar Líne a úsáid agus nach bhfuil freagra ar do cheist i rannóg na gceisteanna coitianta, is féidir leat ríomhphost a sheoladh chuig </w:t>
      </w:r>
      <w:hyperlink r:id="rId13" w:history="1">
        <w:r>
          <w:rPr>
            <w:rStyle w:val="Hyperlink"/>
            <w:rFonts w:cs="Calibri"/>
            <w:u w:val="none"/>
          </w:rPr>
          <w:t>onlineservices@artscouncil.ie</w:t>
        </w:r>
      </w:hyperlink>
      <w:r>
        <w:t>.</w:t>
      </w:r>
    </w:p>
    <w:p w14:paraId="629BE0B0" w14:textId="033B7B30" w:rsidR="00B0789E" w:rsidRPr="008B3188" w:rsidRDefault="00B0789E" w:rsidP="00B0789E">
      <w:pPr>
        <w:pStyle w:val="Bullet"/>
        <w:spacing w:before="0" w:after="240"/>
        <w:rPr>
          <w:rFonts w:cs="Calibri"/>
        </w:rPr>
      </w:pPr>
      <w:r>
        <w:rPr>
          <w:rFonts w:cs="Calibri"/>
        </w:rPr>
        <w:t xml:space="preserve">Má tá cabhair ag teastáil uait le d'iarratas, glaoigh ar an gComhairle Ealaíon ag 01 618 0200 nó seol ríomhphost chuig </w:t>
      </w:r>
      <w:hyperlink r:id="rId14" w:history="1">
        <w:r>
          <w:rPr>
            <w:rStyle w:val="Hyperlink"/>
          </w:rPr>
          <w:t xml:space="preserve">val.ballance@artscouncil.ie </w:t>
        </w:r>
      </w:hyperlink>
    </w:p>
    <w:p w14:paraId="11079BF4" w14:textId="77777777" w:rsidR="0073332A" w:rsidRPr="008B3188" w:rsidRDefault="00B0789E">
      <w:pPr>
        <w:pStyle w:val="Bullet"/>
      </w:pPr>
      <w:r>
        <w:t xml:space="preserve">Má tá tú faoi mhíchumas agus má tá deacracht agat suíomh gréasáin na Seirbhísí Ar Líne a rochtain, déan teagmháil le Adrienne Martin, Oifigeach Rochtana na Comhairle Ealaíon, ar an nguthán </w:t>
      </w:r>
      <w:r>
        <w:br/>
        <w:t>(01-6180219) nó le ríomhphost (</w:t>
      </w:r>
      <w:hyperlink r:id="rId15" w:history="1">
        <w:r>
          <w:rPr>
            <w:rStyle w:val="Hyperlink"/>
            <w:rFonts w:cs="Calibri"/>
            <w:u w:val="none"/>
          </w:rPr>
          <w:t>adrienne.martin@artscouncil.ie</w:t>
        </w:r>
      </w:hyperlink>
      <w:r>
        <w:t xml:space="preserve">) </w:t>
      </w:r>
      <w:r>
        <w:rPr>
          <w:b/>
          <w:bCs/>
        </w:rPr>
        <w:t>trí seachtaine ar a laghad</w:t>
      </w:r>
      <w:r>
        <w:t xml:space="preserve"> roimh an spriocdháta.</w:t>
      </w:r>
    </w:p>
    <w:p w14:paraId="6BF69536" w14:textId="77777777" w:rsidR="0073332A" w:rsidRPr="008B3188" w:rsidRDefault="0073332A">
      <w:pPr>
        <w:tabs>
          <w:tab w:val="left" w:pos="2322"/>
        </w:tabs>
        <w:autoSpaceDE w:val="0"/>
        <w:autoSpaceDN w:val="0"/>
        <w:adjustRightInd w:val="0"/>
        <w:rPr>
          <w:rFonts w:cs="Calibri"/>
        </w:rPr>
      </w:pPr>
    </w:p>
    <w:p w14:paraId="6DC733F2" w14:textId="77777777" w:rsidR="0073332A" w:rsidRPr="008B3188" w:rsidRDefault="0073332A">
      <w:pPr>
        <w:spacing w:before="60" w:after="120"/>
      </w:pPr>
      <w:bookmarkStart w:id="2" w:name="_Toc347393647"/>
      <w:bookmarkStart w:id="3" w:name="_Toc347415860"/>
      <w:bookmarkStart w:id="4" w:name="_Toc347929070"/>
    </w:p>
    <w:p w14:paraId="0E20CA85" w14:textId="77777777" w:rsidR="0073332A" w:rsidRPr="008B3188" w:rsidRDefault="0073332A"/>
    <w:p w14:paraId="1B0610AF" w14:textId="77777777" w:rsidR="0073332A" w:rsidRPr="008B3188" w:rsidRDefault="0073332A"/>
    <w:p w14:paraId="52BABE2C" w14:textId="77777777" w:rsidR="00F77D42" w:rsidRPr="008B3188" w:rsidRDefault="00F77D42">
      <w:pPr>
        <w:spacing w:after="0"/>
        <w:rPr>
          <w:rFonts w:cs="Calibri"/>
          <w:bCs/>
          <w:color w:val="FF0000"/>
          <w:kern w:val="32"/>
          <w:sz w:val="32"/>
          <w:szCs w:val="32"/>
        </w:rPr>
      </w:pPr>
      <w:r>
        <w:rPr>
          <w:rFonts w:cs="Calibri"/>
          <w:sz w:val="32"/>
        </w:rPr>
        <w:br w:type="page"/>
      </w:r>
    </w:p>
    <w:p w14:paraId="611E8B74" w14:textId="6075FBEC" w:rsidR="00A162D7" w:rsidRDefault="00210417" w:rsidP="00820A74">
      <w:pPr>
        <w:pStyle w:val="Heading1"/>
        <w:numPr>
          <w:ilvl w:val="0"/>
          <w:numId w:val="22"/>
        </w:numPr>
        <w:spacing w:before="0" w:after="240"/>
        <w:ind w:left="0" w:hanging="567"/>
        <w:rPr>
          <w:rFonts w:cs="Calibri"/>
          <w:sz w:val="32"/>
        </w:rPr>
      </w:pPr>
      <w:bookmarkStart w:id="5" w:name="_Toc516841655"/>
      <w:r>
        <w:rPr>
          <w:rFonts w:cs="Calibri"/>
          <w:bCs w:val="0"/>
          <w:sz w:val="32"/>
        </w:rPr>
        <w:t>Cad ba chóir a bheith ar eolas agat faoi</w:t>
      </w:r>
      <w:bookmarkEnd w:id="2"/>
      <w:bookmarkEnd w:id="3"/>
      <w:bookmarkEnd w:id="4"/>
      <w:r>
        <w:rPr>
          <w:rFonts w:cs="Calibri"/>
          <w:bCs w:val="0"/>
          <w:sz w:val="32"/>
        </w:rPr>
        <w:t xml:space="preserve"> Mhaoiniú Ionad</w:t>
      </w:r>
      <w:bookmarkEnd w:id="5"/>
    </w:p>
    <w:p w14:paraId="36968E6A" w14:textId="64C86C10" w:rsidR="0073332A" w:rsidRPr="008B3188" w:rsidRDefault="00DE0AAF">
      <w:bookmarkStart w:id="6" w:name="_Ref348432898"/>
      <w:bookmarkStart w:id="7" w:name="OLE_LINK1"/>
      <w:r>
        <w:t xml:space="preserve">Tugtar faisnéis chúlra duit sa chuid seo faoi Mhaoiniú Ionad. Cuideoidh sé leat a chinneadh an bhfuil d’eagraíocht incháilithe le haghaidh Maoiniú Ionad nó nach bhfuil. </w:t>
      </w:r>
    </w:p>
    <w:p w14:paraId="48E24024" w14:textId="3B3C5D19" w:rsidR="00A162D7" w:rsidRPr="007951E4" w:rsidRDefault="000F275C" w:rsidP="00820A74">
      <w:pPr>
        <w:pStyle w:val="Heading2"/>
        <w:numPr>
          <w:ilvl w:val="1"/>
          <w:numId w:val="20"/>
        </w:numPr>
        <w:spacing w:before="0" w:after="240"/>
        <w:ind w:left="0" w:hanging="567"/>
        <w:rPr>
          <w:rFonts w:cs="Calibri"/>
        </w:rPr>
      </w:pPr>
      <w:bookmarkStart w:id="8" w:name="_Toc516841656"/>
      <w:r>
        <w:rPr>
          <w:rFonts w:cs="Calibri"/>
          <w:bCs/>
        </w:rPr>
        <w:t xml:space="preserve">Cad is cuspóir le </w:t>
      </w:r>
      <w:bookmarkEnd w:id="6"/>
      <w:r>
        <w:rPr>
          <w:rFonts w:cs="Calibri"/>
          <w:bCs/>
        </w:rPr>
        <w:t>Maoiniú Ionad?</w:t>
      </w:r>
      <w:bookmarkEnd w:id="8"/>
    </w:p>
    <w:p w14:paraId="2AC3716F" w14:textId="03564454" w:rsidR="00A31BC8" w:rsidRPr="00A31BC8" w:rsidRDefault="00A31BC8" w:rsidP="00A31BC8">
      <w:pPr>
        <w:rPr>
          <w:rFonts w:cs="Calibri"/>
        </w:rPr>
      </w:pPr>
      <w:r>
        <w:rPr>
          <w:rFonts w:cs="Calibri"/>
        </w:rPr>
        <w:t xml:space="preserve">Is é is cuspóir le Maoiniú Ionad infheistíocht a chur sa bhonneagar riachtanach a theastaíonn chun na healaíona a chothú agus a fhorbairt in Éirinn agus tacaíocht a thabhairt don bhonneagar sin. </w:t>
      </w:r>
    </w:p>
    <w:p w14:paraId="26E36653" w14:textId="1ED056EC" w:rsidR="00A31BC8" w:rsidRDefault="00A31BC8" w:rsidP="00A31BC8">
      <w:pPr>
        <w:rPr>
          <w:rFonts w:cs="Calibri"/>
        </w:rPr>
      </w:pPr>
      <w:r>
        <w:rPr>
          <w:rFonts w:cs="Calibri"/>
          <w:b/>
          <w:bCs/>
        </w:rPr>
        <w:t>Ní mór</w:t>
      </w:r>
      <w:r>
        <w:rPr>
          <w:rFonts w:cs="Calibri"/>
        </w:rPr>
        <w:t xml:space="preserve"> dóibh siúd a fhaigheann Maoiniú Ionad obair ríthábhachtach a dhéanamh le go gcuirfí na tosaíochtaí beartais a shonraítear i straitéis deich mbliana na Comhairle Ealaíon (</w:t>
      </w:r>
      <w:r>
        <w:rPr>
          <w:rFonts w:cs="Calibri"/>
          <w:i/>
          <w:iCs/>
        </w:rPr>
        <w:t>Saothar Ealaíne Iontach a Tháirgeadh</w:t>
      </w:r>
      <w:r>
        <w:rPr>
          <w:rFonts w:cs="Calibri"/>
        </w:rPr>
        <w:t>) i gcrích.</w:t>
      </w:r>
    </w:p>
    <w:p w14:paraId="7CD93E10" w14:textId="52C23C9B" w:rsidR="00A31BC8" w:rsidRPr="007951E4" w:rsidRDefault="00A31BC8" w:rsidP="00820A74">
      <w:pPr>
        <w:pStyle w:val="Heading2"/>
        <w:numPr>
          <w:ilvl w:val="1"/>
          <w:numId w:val="20"/>
        </w:numPr>
        <w:spacing w:before="0" w:after="240"/>
        <w:ind w:left="0" w:hanging="567"/>
        <w:rPr>
          <w:rFonts w:cs="Calibri"/>
        </w:rPr>
      </w:pPr>
      <w:bookmarkStart w:id="9" w:name="_Toc516841657"/>
      <w:r>
        <w:rPr>
          <w:rFonts w:cs="Calibri"/>
          <w:bCs/>
        </w:rPr>
        <w:t>Cad iad na haidhmeanna agus na cuspóirí a bhaineann le Maoiniú Ionad?</w:t>
      </w:r>
      <w:bookmarkEnd w:id="9"/>
    </w:p>
    <w:p w14:paraId="352EE9B1" w14:textId="7A90888D" w:rsidR="00A31BC8" w:rsidRPr="00FA1AFF" w:rsidRDefault="00A31BC8" w:rsidP="00A31BC8">
      <w:pPr>
        <w:rPr>
          <w:rFonts w:cs="Calibri"/>
        </w:rPr>
      </w:pPr>
      <w:r>
        <w:rPr>
          <w:rFonts w:cs="Calibri"/>
        </w:rPr>
        <w:t>Agus Maoiniú Ionad á tairiscint aici, is mian leis an gComhairle Ealaíon an méid seo a leanas a chinntiú:</w:t>
      </w:r>
    </w:p>
    <w:p w14:paraId="63C80B22" w14:textId="77C9E4F5" w:rsidR="00A31BC8" w:rsidRPr="00FA1AFF" w:rsidRDefault="00CD6DC8" w:rsidP="009D79CC">
      <w:pPr>
        <w:pStyle w:val="lastbullet"/>
        <w:numPr>
          <w:ilvl w:val="0"/>
          <w:numId w:val="4"/>
        </w:numPr>
        <w:spacing w:before="0" w:after="240"/>
        <w:ind w:right="-57"/>
        <w:rPr>
          <w:rFonts w:cs="Calibri"/>
        </w:rPr>
      </w:pPr>
      <w:r>
        <w:rPr>
          <w:rFonts w:cs="Calibri"/>
        </w:rPr>
        <w:t>Go gcuirfear ealaín den scoth agus/nó gníomhaíochtaí, imeachtaí agus seirbhísí ealaíon den scoth ar fáil</w:t>
      </w:r>
    </w:p>
    <w:p w14:paraId="0C5FFD68" w14:textId="176182AB" w:rsidR="00A31BC8" w:rsidRPr="00FA1AFF" w:rsidRDefault="00CD6DC8" w:rsidP="009D79CC">
      <w:pPr>
        <w:pStyle w:val="lastbullet"/>
        <w:numPr>
          <w:ilvl w:val="0"/>
          <w:numId w:val="4"/>
        </w:numPr>
        <w:spacing w:before="0" w:after="240"/>
        <w:ind w:right="-57"/>
        <w:rPr>
          <w:rFonts w:cs="Calibri"/>
        </w:rPr>
      </w:pPr>
      <w:r>
        <w:rPr>
          <w:rFonts w:cs="Calibri"/>
        </w:rPr>
        <w:t>Go gcruthófar timpeallacht thacúil faoi choinne fhorbairt na n-ealaíon</w:t>
      </w:r>
    </w:p>
    <w:p w14:paraId="59894164" w14:textId="12DE90BF" w:rsidR="00A31BC8" w:rsidRPr="00FA1AFF" w:rsidRDefault="00CD6DC8" w:rsidP="009D79CC">
      <w:pPr>
        <w:pStyle w:val="lastbullet"/>
        <w:numPr>
          <w:ilvl w:val="0"/>
          <w:numId w:val="4"/>
        </w:numPr>
        <w:spacing w:before="0" w:after="240"/>
        <w:ind w:right="-57"/>
        <w:rPr>
          <w:rFonts w:cs="Calibri"/>
        </w:rPr>
      </w:pPr>
      <w:r>
        <w:rPr>
          <w:rFonts w:cs="Calibri"/>
        </w:rPr>
        <w:t>Go nginfear deiseanna den scoth um fhorbairt ghairmiúil le haghaidh ealaíontóirí/gairmithe ealaíon atá ag cleachtadh a ngairme</w:t>
      </w:r>
    </w:p>
    <w:p w14:paraId="019E8587" w14:textId="7F63B2D2" w:rsidR="00A31BC8" w:rsidRPr="00FA1AFF" w:rsidRDefault="00CD6DC8" w:rsidP="009D79CC">
      <w:pPr>
        <w:pStyle w:val="lastbullet"/>
        <w:numPr>
          <w:ilvl w:val="0"/>
          <w:numId w:val="4"/>
        </w:numPr>
        <w:spacing w:before="0" w:after="240"/>
        <w:ind w:right="-57"/>
        <w:rPr>
          <w:rFonts w:cs="Calibri"/>
        </w:rPr>
      </w:pPr>
      <w:r>
        <w:rPr>
          <w:rFonts w:cs="Calibri"/>
        </w:rPr>
        <w:t>Go mbainfidh níos mó daoine taitneamh as taithí ealaíon ardchaighdeáin, lena n-áirítear lucht féachana níos éagsúla</w:t>
      </w:r>
    </w:p>
    <w:p w14:paraId="39754A9C" w14:textId="0104ACFB" w:rsidR="00A31BC8" w:rsidRPr="00FA1AFF" w:rsidRDefault="00CD6DC8" w:rsidP="009D79CC">
      <w:pPr>
        <w:pStyle w:val="lastbullet"/>
        <w:numPr>
          <w:ilvl w:val="0"/>
          <w:numId w:val="4"/>
        </w:numPr>
        <w:spacing w:before="0" w:after="240"/>
        <w:ind w:right="-57"/>
        <w:rPr>
          <w:rFonts w:cs="Calibri"/>
        </w:rPr>
      </w:pPr>
      <w:r>
        <w:rPr>
          <w:rFonts w:cs="Calibri"/>
        </w:rPr>
        <w:t>Go nglacfaidh an pobal páirt níos mó sna healaíona, go háirithe pobail nua, daoine a bhfuil deacrachtaí acu teacht ar na healaíona, daoine óga agus leanaí</w:t>
      </w:r>
    </w:p>
    <w:p w14:paraId="63BC0FD9" w14:textId="2B6CCBC3" w:rsidR="00A31BC8" w:rsidRPr="00FA1AFF" w:rsidRDefault="00CD6DC8" w:rsidP="009D79CC">
      <w:pPr>
        <w:pStyle w:val="lastbullet"/>
        <w:numPr>
          <w:ilvl w:val="0"/>
          <w:numId w:val="4"/>
        </w:numPr>
        <w:spacing w:before="0" w:after="240"/>
        <w:ind w:right="-57"/>
        <w:rPr>
          <w:rFonts w:cs="Calibri"/>
        </w:rPr>
      </w:pPr>
      <w:r>
        <w:rPr>
          <w:rFonts w:cs="Calibri"/>
        </w:rPr>
        <w:t>Go mbainfear caighdeáin sármhaitheasa amach maidir le rialachas agus bainistíocht sna healaíona.</w:t>
      </w:r>
    </w:p>
    <w:p w14:paraId="40B8E095" w14:textId="6FEA10B1" w:rsidR="00CF4FFA" w:rsidRPr="007951E4" w:rsidRDefault="000F275C" w:rsidP="00820A74">
      <w:pPr>
        <w:pStyle w:val="Heading2"/>
        <w:numPr>
          <w:ilvl w:val="1"/>
          <w:numId w:val="20"/>
        </w:numPr>
        <w:spacing w:before="0" w:after="240"/>
        <w:ind w:left="0" w:hanging="567"/>
        <w:rPr>
          <w:rFonts w:cs="Calibri"/>
        </w:rPr>
      </w:pPr>
      <w:bookmarkStart w:id="10" w:name="_Toc516841658"/>
      <w:r>
        <w:rPr>
          <w:rFonts w:cs="Calibri"/>
          <w:bCs/>
        </w:rPr>
        <w:t>Cé atá incháilithe don Chlár um Maoiniú Ionad?</w:t>
      </w:r>
      <w:bookmarkEnd w:id="10"/>
    </w:p>
    <w:p w14:paraId="0F8C8B6C" w14:textId="15241762" w:rsidR="00D15290" w:rsidRDefault="00185F7F" w:rsidP="00D15290">
      <w:pPr>
        <w:rPr>
          <w:rFonts w:cs="Calibri"/>
        </w:rPr>
      </w:pPr>
      <w:r>
        <w:rPr>
          <w:rFonts w:cs="Calibri"/>
        </w:rPr>
        <w:t xml:space="preserve">Baineann an Clár um Maoiniú Ionad leo seo amháin: eagraíochtaí ealaíon ildisciplíneacha faoi bhainistíocht ghairmiúil atá lonnaithe i bhfoirgnimh agus atá oscailte don phobal. </w:t>
      </w:r>
    </w:p>
    <w:p w14:paraId="1DCD792A" w14:textId="77777777" w:rsidR="00880CFC" w:rsidRDefault="00880CFC" w:rsidP="00187051">
      <w:pPr>
        <w:rPr>
          <w:rFonts w:cs="Calibri"/>
        </w:rPr>
      </w:pPr>
      <w:bookmarkStart w:id="11" w:name="_DV_C1"/>
      <w:r>
        <w:rPr>
          <w:rFonts w:cs="Calibri"/>
        </w:rPr>
        <w:t>Le bheith incháilithe chun iarratas a dhéanamh,</w:t>
      </w:r>
      <w:r>
        <w:rPr>
          <w:rFonts w:cs="Calibri"/>
          <w:b/>
          <w:bCs/>
        </w:rPr>
        <w:t xml:space="preserve"> ní mór</w:t>
      </w:r>
      <w:r>
        <w:rPr>
          <w:rFonts w:cs="Calibri"/>
        </w:rPr>
        <w:t xml:space="preserve"> do d'eagraíocht:</w:t>
      </w:r>
    </w:p>
    <w:p w14:paraId="6EAE0C4F" w14:textId="6A3A2992" w:rsidR="00880CFC" w:rsidRPr="006221DC" w:rsidRDefault="00CD6DC8" w:rsidP="009D79CC">
      <w:pPr>
        <w:pStyle w:val="ListParagraph"/>
        <w:numPr>
          <w:ilvl w:val="0"/>
          <w:numId w:val="13"/>
        </w:numPr>
      </w:pPr>
      <w:r>
        <w:t>A bheith bunaithe go foirmiúil mar Chuideachta faoi Theorainn Ráthaíochta (CLG) nó mar Chuideachta Gníomhaíochta Ainmnithe (DAC), nó a bheith ina comhlacht reachtúil</w:t>
      </w:r>
      <w:r>
        <w:rPr>
          <w:rStyle w:val="FootnoteReference"/>
        </w:rPr>
        <w:footnoteReference w:id="2"/>
      </w:r>
    </w:p>
    <w:p w14:paraId="261B1A8D" w14:textId="6BCDC975" w:rsidR="00293C42" w:rsidRDefault="00CD6DC8" w:rsidP="009D79CC">
      <w:pPr>
        <w:pStyle w:val="ListParagraph"/>
        <w:numPr>
          <w:ilvl w:val="0"/>
          <w:numId w:val="13"/>
        </w:numPr>
      </w:pPr>
      <w:r>
        <w:t>A hainm féin a úsáid san iarratas, agus ní ainm cuideachta nó duine eile</w:t>
      </w:r>
    </w:p>
    <w:p w14:paraId="3918D781" w14:textId="77777777" w:rsidR="00330C7A" w:rsidRPr="00C97881" w:rsidRDefault="00B12E73" w:rsidP="00CD6DC8">
      <w:pPr>
        <w:pStyle w:val="ListParagraph"/>
        <w:numPr>
          <w:ilvl w:val="0"/>
          <w:numId w:val="0"/>
        </w:numPr>
        <w:autoSpaceDE w:val="0"/>
        <w:autoSpaceDN w:val="0"/>
        <w:adjustRightInd w:val="0"/>
        <w:rPr>
          <w:rStyle w:val="DeltaViewInsertion"/>
          <w:color w:val="auto"/>
          <w:szCs w:val="32"/>
          <w:u w:val="none"/>
        </w:rPr>
      </w:pPr>
      <w:r>
        <w:rPr>
          <w:rStyle w:val="DeltaViewInsertion"/>
          <w:color w:val="auto"/>
          <w:szCs w:val="32"/>
          <w:u w:val="none"/>
        </w:rPr>
        <w:t>Ní chuirfear iarratais nach gcomhlíonann na critéir cháilitheachta ar aghaidh go dtí an chéim mheasúnaithe.</w:t>
      </w:r>
    </w:p>
    <w:p w14:paraId="2BFE55C0" w14:textId="25AA36CE" w:rsidR="00A450A7" w:rsidRDefault="00A450A7" w:rsidP="00820A74">
      <w:pPr>
        <w:pStyle w:val="Heading2"/>
        <w:numPr>
          <w:ilvl w:val="1"/>
          <w:numId w:val="20"/>
        </w:numPr>
        <w:spacing w:before="0" w:after="240"/>
        <w:ind w:left="0" w:hanging="567"/>
        <w:rPr>
          <w:rFonts w:cs="Calibri"/>
        </w:rPr>
      </w:pPr>
      <w:bookmarkStart w:id="12" w:name="_Toc516841659"/>
      <w:r>
        <w:rPr>
          <w:rFonts w:cs="Calibri"/>
          <w:bCs/>
        </w:rPr>
        <w:t>Cad iad na gníomhaíochtaí a dtabharfar tacaíocht dóibh trí Mhaoiniú Ionad?</w:t>
      </w:r>
      <w:bookmarkEnd w:id="12"/>
    </w:p>
    <w:p w14:paraId="17E1A439" w14:textId="50B67DB5" w:rsidR="00A450A7" w:rsidRPr="00A450A7" w:rsidRDefault="009C1532" w:rsidP="00A450A7">
      <w:r>
        <w:t>Tá sé mar aidhm ag Maoiniú Ionad tacú le (príomh)c(h)ostais oibriúcháin na n-eagraíochtaí agus leis na gníomhaíochtaí a dtugann d'eagraíocht fúthu chun do mhisean a chur i gcrích.</w:t>
      </w:r>
    </w:p>
    <w:p w14:paraId="53BE6085" w14:textId="3C045D4A" w:rsidR="00B830E6" w:rsidRDefault="00B830E6" w:rsidP="00B830E6">
      <w:pPr>
        <w:rPr>
          <w:rFonts w:cs="Calibri"/>
        </w:rPr>
      </w:pPr>
      <w:r>
        <w:rPr>
          <w:rFonts w:cs="Calibri"/>
          <w:b/>
          <w:bCs/>
          <w:color w:val="FF0000"/>
        </w:rPr>
        <w:t>TABHAIR FAOI DEARA:</w:t>
      </w:r>
      <w:r>
        <w:rPr>
          <w:rFonts w:cs="Calibri"/>
        </w:rPr>
        <w:t xml:space="preserve"> maidir le heagraíochtaí a dhéanann iarratas ar Mhaoiniú Ionad le haghaidh 2019, </w:t>
      </w:r>
      <w:r>
        <w:rPr>
          <w:rFonts w:cs="Calibri"/>
          <w:b/>
          <w:bCs/>
        </w:rPr>
        <w:t>ba chóir dóibh a chur san áireamh ina n-iarratas</w:t>
      </w:r>
      <w:r>
        <w:rPr>
          <w:rFonts w:cs="Calibri"/>
        </w:rPr>
        <w:t xml:space="preserve"> na gníomhaíochtaí sin ar tugadh tacaíocht dóibh roimhe seo trí scéimeanna maoinithe eile – mar shampla:</w:t>
      </w:r>
    </w:p>
    <w:p w14:paraId="7B44FC45" w14:textId="2F5C0795" w:rsidR="001001B4" w:rsidRDefault="00A450A7" w:rsidP="00820A74">
      <w:pPr>
        <w:pStyle w:val="ListParagraph"/>
        <w:numPr>
          <w:ilvl w:val="0"/>
          <w:numId w:val="19"/>
        </w:numPr>
        <w:spacing w:after="60"/>
        <w:ind w:left="714" w:hanging="357"/>
      </w:pPr>
      <w:r>
        <w:t>Camchuairt agus Scaipeadh Saothair 2019</w:t>
      </w:r>
    </w:p>
    <w:p w14:paraId="1F166852" w14:textId="3A37CF66" w:rsidR="00A450A7" w:rsidRDefault="001A2769" w:rsidP="00820A74">
      <w:pPr>
        <w:pStyle w:val="ListParagraph"/>
        <w:numPr>
          <w:ilvl w:val="0"/>
          <w:numId w:val="19"/>
        </w:numPr>
        <w:spacing w:after="60"/>
        <w:ind w:left="714" w:hanging="357"/>
      </w:pPr>
      <w:r>
        <w:t>Cónaitheachtaí ag ealaíontóirí/eagraíochtaí ealaíon</w:t>
      </w:r>
    </w:p>
    <w:p w14:paraId="399B3234" w14:textId="0B4B6975" w:rsidR="002F4E30" w:rsidRDefault="00185F7F" w:rsidP="00820A74">
      <w:pPr>
        <w:pStyle w:val="ListParagraph"/>
        <w:numPr>
          <w:ilvl w:val="0"/>
          <w:numId w:val="19"/>
        </w:numPr>
        <w:spacing w:after="60"/>
        <w:ind w:left="714" w:hanging="357"/>
      </w:pPr>
      <w:r>
        <w:t>Scéim um Thaighde agus Fhorbairt Amharclannaíochta</w:t>
      </w:r>
    </w:p>
    <w:p w14:paraId="35E4F51A" w14:textId="2824DA99" w:rsidR="001A2769" w:rsidRDefault="001A2769" w:rsidP="00820A74">
      <w:pPr>
        <w:pStyle w:val="ListParagraph"/>
        <w:numPr>
          <w:ilvl w:val="0"/>
          <w:numId w:val="19"/>
        </w:numPr>
        <w:spacing w:after="60"/>
        <w:ind w:left="714" w:hanging="357"/>
      </w:pPr>
      <w:r>
        <w:t>Scéim Ensembles na nÓg.</w:t>
      </w:r>
    </w:p>
    <w:p w14:paraId="23A36BF9" w14:textId="74D3DBB2" w:rsidR="00A96C9F" w:rsidRPr="007951E4" w:rsidRDefault="00185F7F" w:rsidP="00A450A7">
      <w:pPr>
        <w:spacing w:before="240"/>
        <w:rPr>
          <w:rFonts w:cs="Calibri"/>
        </w:rPr>
      </w:pPr>
      <w:bookmarkStart w:id="13" w:name="_DV_M54"/>
      <w:bookmarkStart w:id="14" w:name="_DV_M53"/>
      <w:bookmarkEnd w:id="13"/>
      <w:bookmarkEnd w:id="14"/>
      <w:bookmarkEnd w:id="11"/>
      <w:r>
        <w:rPr>
          <w:rFonts w:cs="Calibri"/>
        </w:rPr>
        <w:t xml:space="preserve">Tá sé tábhachtach é seo a thabhairt faoi deara: más rud go n-éireoidh le d'iarratas ar Mhaoiniú Ionad, </w:t>
      </w:r>
      <w:r>
        <w:rPr>
          <w:rFonts w:cs="Calibri"/>
          <w:b/>
          <w:bCs/>
        </w:rPr>
        <w:t>ní bheidh</w:t>
      </w:r>
      <w:r>
        <w:rPr>
          <w:rFonts w:cs="Calibri"/>
        </w:rPr>
        <w:t xml:space="preserve"> tú incháilithe chun iarratas ar leithligh a dhéanamh ar na scéimeanna sin le haghaidh 2019.</w:t>
      </w:r>
    </w:p>
    <w:p w14:paraId="699004A9" w14:textId="77777777" w:rsidR="0048095D" w:rsidRPr="007951E4" w:rsidRDefault="00277FD0" w:rsidP="00820A74">
      <w:pPr>
        <w:pStyle w:val="Heading2"/>
        <w:numPr>
          <w:ilvl w:val="1"/>
          <w:numId w:val="20"/>
        </w:numPr>
        <w:spacing w:before="0" w:after="240"/>
        <w:ind w:left="0" w:hanging="567"/>
        <w:rPr>
          <w:rFonts w:cs="Calibri"/>
        </w:rPr>
      </w:pPr>
      <w:bookmarkStart w:id="15" w:name="_Toc516841660"/>
      <w:r>
        <w:rPr>
          <w:rFonts w:cs="Calibri"/>
          <w:bCs/>
        </w:rPr>
        <w:t>Cad iad na leibhéil tuairiscithe a bheidh de dhíth sa chás go n-éiríonn le hiarratas?</w:t>
      </w:r>
      <w:bookmarkEnd w:id="15"/>
    </w:p>
    <w:p w14:paraId="550FA50E" w14:textId="2F4C3CC7" w:rsidR="0073332A" w:rsidRDefault="00BC7B95">
      <w:r>
        <w:t xml:space="preserve">Mar a leagtar amach sna </w:t>
      </w:r>
      <w:r>
        <w:rPr>
          <w:i/>
          <w:iCs/>
        </w:rPr>
        <w:t>Coinníollacha maidir le Cúnamh Airgeadais</w:t>
      </w:r>
      <w:r>
        <w:t xml:space="preserve"> dár gcuid, tá leibhéil éagsúla riachtanas tuairiscithe ag an gComhairle Ealaíon, atá bunaithe ar an méid maoinithe atá á thairiscint agus/nó ar láimhdeachas d'eagraíochta. </w:t>
      </w:r>
    </w:p>
    <w:p w14:paraId="543BE5DF" w14:textId="340B26E3" w:rsidR="0073332A" w:rsidRDefault="0008645C">
      <w:r>
        <w:t>Má éiríonn le d'iarratas, cuirfear riachtanais tuairiscithe san áireamh mar chuid de do chomhaontú maoinithe a chuirfear chugat. Beidh oraibh comhaontú leo sin sula bhfaighidh sibh maoiniú.</w:t>
      </w:r>
    </w:p>
    <w:p w14:paraId="18EE8969" w14:textId="77777777" w:rsidR="005E7F59" w:rsidRPr="007951E4" w:rsidRDefault="005E7F59" w:rsidP="00820A74">
      <w:pPr>
        <w:pStyle w:val="Heading2"/>
        <w:numPr>
          <w:ilvl w:val="1"/>
          <w:numId w:val="20"/>
        </w:numPr>
        <w:spacing w:before="0" w:after="240"/>
        <w:ind w:left="0" w:hanging="567"/>
        <w:rPr>
          <w:rFonts w:cs="Calibri"/>
        </w:rPr>
      </w:pPr>
      <w:bookmarkStart w:id="16" w:name="_Toc516841661"/>
      <w:r>
        <w:rPr>
          <w:rFonts w:cs="Calibri"/>
          <w:bCs/>
        </w:rPr>
        <w:t>Cén t-ábhar tacaíochta atá de dhíth chun iarratas a dhéanamh?</w:t>
      </w:r>
      <w:bookmarkEnd w:id="16"/>
    </w:p>
    <w:p w14:paraId="121A3C1E" w14:textId="07E721FB" w:rsidR="005E7F59" w:rsidRPr="008B3188" w:rsidRDefault="005E7F59" w:rsidP="005E7F59">
      <w:pPr>
        <w:spacing w:after="120"/>
        <w:rPr>
          <w:rFonts w:cs="Calibri"/>
        </w:rPr>
      </w:pPr>
      <w:r>
        <w:rPr>
          <w:rFonts w:cs="Calibri"/>
          <w:b/>
          <w:bCs/>
        </w:rPr>
        <w:t>Ní mór</w:t>
      </w:r>
      <w:r>
        <w:rPr>
          <w:rFonts w:cs="Calibri"/>
        </w:rPr>
        <w:t xml:space="preserve"> duit ábhar tacaíochta a uaslódáil mar chuid de d'iarratas. Mura n-uaslódálann tú an t-ábhar tacaíochta éigeantach a liostaítear thíos, beidh d'iarratas neamhiomlán agus ní mheasfaimid é.</w:t>
      </w:r>
    </w:p>
    <w:p w14:paraId="1380FC81" w14:textId="77777777" w:rsidR="005E7F59" w:rsidRPr="008B3188" w:rsidRDefault="005E7F59" w:rsidP="005E7F59">
      <w:pPr>
        <w:spacing w:after="120"/>
        <w:rPr>
          <w:rFonts w:cs="Calibri"/>
        </w:rPr>
      </w:pPr>
      <w:r>
        <w:rPr>
          <w:rFonts w:cs="Calibri"/>
        </w:rPr>
        <w:t>Má tá ábhar tacaíochta agat nach bhfuil i bhformáid leictreonach, scan é le go mbeidh tú ábalta é a uaslódáil.</w:t>
      </w:r>
    </w:p>
    <w:p w14:paraId="56639DC7" w14:textId="77777777" w:rsidR="005E7F59" w:rsidRPr="008B3188" w:rsidRDefault="005E7F59" w:rsidP="005E7F59">
      <w:pPr>
        <w:autoSpaceDE w:val="0"/>
        <w:autoSpaceDN w:val="0"/>
        <w:adjustRightInd w:val="0"/>
        <w:spacing w:after="120"/>
        <w:rPr>
          <w:rFonts w:cs="Calibri"/>
        </w:rPr>
      </w:pPr>
      <w:r>
        <w:rPr>
          <w:rFonts w:cs="Calibri"/>
        </w:rPr>
        <w:t xml:space="preserve">Is é </w:t>
      </w:r>
      <w:r>
        <w:rPr>
          <w:rFonts w:cs="Calibri"/>
          <w:b/>
          <w:bCs/>
        </w:rPr>
        <w:t>40 MB</w:t>
      </w:r>
      <w:r>
        <w:rPr>
          <w:rFonts w:cs="Calibri"/>
        </w:rPr>
        <w:t xml:space="preserve"> an t-uasmhéid iomlán maidir leis an ábhar tacaíochta ar fad a uaslódáiltear le hiarratas amháin. </w:t>
      </w:r>
    </w:p>
    <w:p w14:paraId="5C2AF906" w14:textId="77777777" w:rsidR="00C5788D" w:rsidRDefault="005E7F59" w:rsidP="00C5788D">
      <w:pPr>
        <w:autoSpaceDE w:val="0"/>
        <w:autoSpaceDN w:val="0"/>
        <w:adjustRightInd w:val="0"/>
        <w:spacing w:after="120"/>
        <w:rPr>
          <w:b/>
          <w:bCs/>
        </w:rPr>
      </w:pPr>
      <w:r>
        <w:rPr>
          <w:b/>
          <w:bCs/>
        </w:rPr>
        <w:t>Ábhair thacaíochta éigeantacha</w:t>
      </w:r>
    </w:p>
    <w:p w14:paraId="5855B617" w14:textId="2AA7688A" w:rsidR="00DD72D1" w:rsidRDefault="00DD72D1" w:rsidP="00DD72D1">
      <w:pPr>
        <w:pStyle w:val="ListParagraph"/>
        <w:numPr>
          <w:ilvl w:val="0"/>
          <w:numId w:val="23"/>
        </w:numPr>
        <w:autoSpaceDE w:val="0"/>
        <w:autoSpaceDN w:val="0"/>
        <w:adjustRightInd w:val="0"/>
      </w:pPr>
      <w:r>
        <w:t>Teimpléad comhlánaithe um thuairisc ar ghníomhaíochtaí ealaíon (AAR) agus 2018 agus 2019 líonta isteach go hiomlán</w:t>
      </w:r>
    </w:p>
    <w:p w14:paraId="17EA7E4C" w14:textId="7EA0423B" w:rsidR="00C5788D" w:rsidRPr="00330C7A" w:rsidRDefault="00330C7A" w:rsidP="00820A74">
      <w:pPr>
        <w:pStyle w:val="ListParagraph"/>
        <w:numPr>
          <w:ilvl w:val="0"/>
          <w:numId w:val="23"/>
        </w:numPr>
        <w:autoSpaceDE w:val="0"/>
        <w:autoSpaceDN w:val="0"/>
        <w:adjustRightInd w:val="0"/>
      </w:pPr>
      <w:r>
        <w:t xml:space="preserve">Do chuntais iniúchta don bhliain airgeadais is déanaí </w:t>
      </w:r>
      <w:r>
        <w:rPr>
          <w:b/>
          <w:bCs/>
        </w:rPr>
        <w:t>roimh</w:t>
      </w:r>
      <w:r>
        <w:t xml:space="preserve"> spriocdháta an iarratais (</w:t>
      </w:r>
      <w:r>
        <w:rPr>
          <w:b/>
          <w:bCs/>
          <w:color w:val="FF0000"/>
        </w:rPr>
        <w:t>TABHAIR FAOI DEARA:</w:t>
      </w:r>
      <w:r>
        <w:rPr>
          <w:b/>
          <w:bCs/>
        </w:rPr>
        <w:t xml:space="preserve"> ní mór</w:t>
      </w:r>
      <w:r>
        <w:t xml:space="preserve"> duit iad sin a uaslódáil mar chuid d’iarratas fiú amháin má chuir tú ar fáil iad cheana féin)</w:t>
      </w:r>
    </w:p>
    <w:p w14:paraId="681DA10D" w14:textId="612945FC" w:rsidR="00C5788D" w:rsidRPr="008B3188" w:rsidRDefault="000D740B" w:rsidP="00820A74">
      <w:pPr>
        <w:pStyle w:val="ListParagraph"/>
        <w:numPr>
          <w:ilvl w:val="0"/>
          <w:numId w:val="23"/>
        </w:numPr>
      </w:pPr>
      <w:r>
        <w:rPr>
          <w:b/>
          <w:bCs/>
        </w:rPr>
        <w:t>Más</w:t>
      </w:r>
      <w:r>
        <w:t xml:space="preserve"> eagraíocht thú ag a bhfuil bunreacht seachas bunreacht cuideachta teoranta, </w:t>
      </w:r>
      <w:r>
        <w:rPr>
          <w:b/>
          <w:bCs/>
        </w:rPr>
        <w:t>ní mór</w:t>
      </w:r>
      <w:r>
        <w:t xml:space="preserve"> duit sraith iomlán cuntas – arna réiteach ag duine atá cáilithe lena cheapadh mar iniúchóir reachtúil de réir Acht na gCuideachtaí, 2014 – a chur ar fáil. Ba chóir go n-áireofaí iontu sin Cuntas Ioncaim agus Caiteachais agus nótaí míniúcháin cuí.</w:t>
      </w:r>
    </w:p>
    <w:p w14:paraId="7B2F3D21" w14:textId="77777777" w:rsidR="00C5788D" w:rsidRPr="008B3188" w:rsidRDefault="005E7F59" w:rsidP="00820A74">
      <w:pPr>
        <w:pStyle w:val="ListParagraph"/>
        <w:numPr>
          <w:ilvl w:val="0"/>
          <w:numId w:val="23"/>
        </w:numPr>
        <w:autoSpaceDE w:val="0"/>
        <w:autoSpaceDN w:val="0"/>
        <w:adjustRightInd w:val="0"/>
        <w:rPr>
          <w:iCs/>
        </w:rPr>
      </w:pPr>
      <w:r>
        <w:t xml:space="preserve">Cuntais bhainistíochta le haghaidh 2018 go dtí seo, mar aon le réamh-mheastacháin go dtí deireadh na bliana, </w:t>
      </w:r>
      <w:r>
        <w:rPr>
          <w:b/>
          <w:bCs/>
        </w:rPr>
        <w:t>agus</w:t>
      </w:r>
      <w:r>
        <w:t xml:space="preserve"> cuntais bhainistíochta (réamhaisnéis tháscach) le haghaidh 2019, arna soláthar san fhormáid chéanna.</w:t>
      </w:r>
    </w:p>
    <w:p w14:paraId="02865144" w14:textId="1CD76CB1" w:rsidR="009B3031" w:rsidRPr="008B3188" w:rsidRDefault="009B3031" w:rsidP="009B3031">
      <w:pPr>
        <w:pStyle w:val="Bullet"/>
        <w:numPr>
          <w:ilvl w:val="0"/>
          <w:numId w:val="23"/>
        </w:numPr>
        <w:spacing w:before="0" w:after="120"/>
      </w:pPr>
      <w:r>
        <w:t xml:space="preserve">Buiséid a bhaineann leis na gníomhaíochtaí atá beartaithe agat, anuas ar an bhfaisnéis a thugtar sa teimpléad AAR. Maidir leo sin, tá sé de rogha agat úsáid a bhaint as </w:t>
      </w:r>
      <w:hyperlink r:id="rId16" w:history="1">
        <w:r>
          <w:rPr>
            <w:rStyle w:val="Hyperlink"/>
          </w:rPr>
          <w:t>teimpléad buiséid na ngníomhaíochtaí</w:t>
        </w:r>
      </w:hyperlink>
      <w:r>
        <w:t xml:space="preserve"> arna sholáthar ag an gComhairle Ealaíon. Tá buiséid bhreise de dhíth le haghaidh gníomhaíochtaí suntasacha ar nós léiriúcháin tí, cónaitheachtaí, etc.</w:t>
      </w:r>
    </w:p>
    <w:p w14:paraId="7D7CC833" w14:textId="0B346287" w:rsidR="001001B4" w:rsidRPr="008B3188" w:rsidRDefault="001001B4" w:rsidP="00820A74">
      <w:pPr>
        <w:pStyle w:val="ListParagraph"/>
        <w:numPr>
          <w:ilvl w:val="0"/>
          <w:numId w:val="23"/>
        </w:numPr>
        <w:autoSpaceDE w:val="0"/>
        <w:autoSpaceDN w:val="0"/>
        <w:adjustRightInd w:val="0"/>
      </w:pPr>
      <w:r>
        <w:t xml:space="preserve">Sampla amháin ar a laghad, agus </w:t>
      </w:r>
      <w:r>
        <w:rPr>
          <w:b/>
          <w:bCs/>
        </w:rPr>
        <w:t>cúig</w:t>
      </w:r>
      <w:r>
        <w:t xml:space="preserve"> shampla ar a mhéad, den obair a rinne d'eagraíocht le déanaí – a thugann an léiriú is fearr ar an gcineál oibre a bhfuil maoiniú na Comhairle Ealaíon á lorg agat ina leith. D'fhéadfadh cláir/bróisiúir fhoilsithe, samplaí d'obair a chruthaigh tú do lucht féachana (nó a chuir tú i láthair lucht féachana), obair a rinneadh i gcomhthéacs tacaíochtaí a thairiscint d'ealaíontóirí, etc. a bheith i gceist leis sin. </w:t>
      </w:r>
    </w:p>
    <w:p w14:paraId="37194DDB" w14:textId="2693A9E5" w:rsidR="001001B4" w:rsidRPr="008B3188" w:rsidRDefault="001001B4" w:rsidP="009D79CC">
      <w:pPr>
        <w:pStyle w:val="Bullet"/>
        <w:numPr>
          <w:ilvl w:val="1"/>
          <w:numId w:val="12"/>
        </w:numPr>
        <w:ind w:left="1134"/>
      </w:pPr>
      <w:r>
        <w:t xml:space="preserve">Má chuireann tú níos mó ná </w:t>
      </w:r>
      <w:r>
        <w:rPr>
          <w:b/>
          <w:bCs/>
        </w:rPr>
        <w:t>cúig</w:t>
      </w:r>
      <w:r>
        <w:t xml:space="preserve"> shampla d'obair d'eagraíochta ar fáil, ní dhéanfaimid ach </w:t>
      </w:r>
      <w:r>
        <w:rPr>
          <w:b/>
          <w:bCs/>
        </w:rPr>
        <w:t>na chéad cúig</w:t>
      </w:r>
      <w:r>
        <w:t xml:space="preserve"> shampla a chuirfear ar fáil a athbhreithniú agus a mheasúnú.</w:t>
      </w:r>
    </w:p>
    <w:p w14:paraId="60CC91D0" w14:textId="3B2020E1" w:rsidR="001001B4" w:rsidRPr="008B3188" w:rsidRDefault="001001B4" w:rsidP="009D79CC">
      <w:pPr>
        <w:pStyle w:val="Bullet"/>
        <w:numPr>
          <w:ilvl w:val="1"/>
          <w:numId w:val="12"/>
        </w:numPr>
        <w:ind w:left="1134"/>
      </w:pPr>
      <w:r>
        <w:t xml:space="preserve">I gcás go gcuirfidh tú samplaí scríbhneoireachta ar fáil, ní bhreithneoimid níos mó ná </w:t>
      </w:r>
      <w:r>
        <w:rPr>
          <w:b/>
          <w:bCs/>
        </w:rPr>
        <w:t>deich leathanach</w:t>
      </w:r>
      <w:r>
        <w:t>, mar sin cinntigh nach gcuireann tú san áireamh ach saothar a bhfuil tú ag iarraidh orainn breathnú air. Má chuireann tú níos mó ná deich leathanach san áireamh, léifimid agus déanfaimid measúnú ar na chéad deich leathanach.</w:t>
      </w:r>
    </w:p>
    <w:p w14:paraId="2302CECD" w14:textId="69CB7CA8" w:rsidR="001001B4" w:rsidRPr="008B3188" w:rsidRDefault="001001B4" w:rsidP="009D79CC">
      <w:pPr>
        <w:pStyle w:val="Bullet"/>
        <w:numPr>
          <w:ilvl w:val="1"/>
          <w:numId w:val="12"/>
        </w:numPr>
        <w:spacing w:after="240"/>
        <w:ind w:left="1134" w:hanging="357"/>
      </w:pPr>
      <w:r>
        <w:t xml:space="preserve">I gcás go gcuirfidh tú ábhar fuaime nó físe ar fáil, ní bhreathnóimid ar níos mó ná </w:t>
      </w:r>
      <w:r>
        <w:rPr>
          <w:b/>
          <w:bCs/>
        </w:rPr>
        <w:t>deich nóiméad</w:t>
      </w:r>
      <w:r>
        <w:t xml:space="preserve"> den obair sin, mar sin cinntigh nach gcuireann tú san áireamh ach saothar a bhfuil tú ag iarraidh orainn breathnú air. Má chuireann tú níos mó ná deich nóiméad d’ábhar san áireamh, athbhreithneoimid agus déanfaimid measúnú ar na chéad deich nóiméad.</w:t>
      </w:r>
    </w:p>
    <w:p w14:paraId="3DC45A13" w14:textId="77777777" w:rsidR="001001B4" w:rsidRPr="008B3188" w:rsidRDefault="001001B4" w:rsidP="001001B4">
      <w:pPr>
        <w:pStyle w:val="Bullet"/>
        <w:numPr>
          <w:ilvl w:val="0"/>
          <w:numId w:val="0"/>
        </w:numPr>
        <w:spacing w:before="0" w:after="240"/>
        <w:ind w:left="380" w:hanging="380"/>
        <w:rPr>
          <w:b/>
        </w:rPr>
      </w:pPr>
      <w:r>
        <w:rPr>
          <w:b/>
          <w:bCs/>
        </w:rPr>
        <w:t>Ábhar tacaíochta roghnach</w:t>
      </w:r>
    </w:p>
    <w:p w14:paraId="0825252E" w14:textId="4E38824E" w:rsidR="008B3CEB" w:rsidRPr="008B3188" w:rsidRDefault="001001B4" w:rsidP="00C97881">
      <w:pPr>
        <w:pStyle w:val="Bullet"/>
        <w:numPr>
          <w:ilvl w:val="0"/>
          <w:numId w:val="0"/>
        </w:numPr>
        <w:spacing w:before="0" w:after="240"/>
      </w:pPr>
      <w:r>
        <w:t>Más rud é go bhfuil siad agat, is féidir leat an méid seo a leanas a uaslódáil le tacú le d'iarratas mar fhianaise:</w:t>
      </w:r>
    </w:p>
    <w:p w14:paraId="617AEC75" w14:textId="77777777" w:rsidR="001001B4" w:rsidRPr="008B3188" w:rsidRDefault="001001B4" w:rsidP="00C5788D">
      <w:pPr>
        <w:pStyle w:val="Bullet"/>
        <w:keepNext/>
        <w:numPr>
          <w:ilvl w:val="0"/>
          <w:numId w:val="12"/>
        </w:numPr>
        <w:tabs>
          <w:tab w:val="clear" w:pos="380"/>
        </w:tabs>
        <w:spacing w:before="0" w:after="120"/>
        <w:ind w:left="709"/>
      </w:pPr>
      <w:r>
        <w:t>Cóip den phlean straitéiseach nó den phlean gnó is déanaí atá agat</w:t>
      </w:r>
    </w:p>
    <w:p w14:paraId="43CE3EA3" w14:textId="01E98396" w:rsidR="001001B4" w:rsidRPr="008B3188" w:rsidRDefault="001001B4" w:rsidP="00C5788D">
      <w:pPr>
        <w:pStyle w:val="Bullet"/>
        <w:numPr>
          <w:ilvl w:val="0"/>
          <w:numId w:val="12"/>
        </w:numPr>
        <w:tabs>
          <w:tab w:val="clear" w:pos="380"/>
        </w:tabs>
        <w:spacing w:before="0" w:after="120"/>
        <w:ind w:left="709"/>
      </w:pPr>
      <w:r>
        <w:t>Cóip de na pleananna is déanaí atá agat maidir le rannpháirtíocht an phobail, forbairt lucht féachana agus/nó margaíocht</w:t>
      </w:r>
    </w:p>
    <w:p w14:paraId="5A45CFE6" w14:textId="33E7E175" w:rsidR="005E7F59" w:rsidRPr="008B3188" w:rsidRDefault="00C5788D" w:rsidP="00C5788D">
      <w:pPr>
        <w:pStyle w:val="Bullet"/>
        <w:numPr>
          <w:ilvl w:val="0"/>
          <w:numId w:val="12"/>
        </w:numPr>
        <w:tabs>
          <w:tab w:val="clear" w:pos="380"/>
        </w:tabs>
        <w:spacing w:before="0" w:after="120"/>
        <w:ind w:left="709"/>
      </w:pPr>
      <w:r>
        <w:t>Fianaise ar aon tacaíocht airgeadais, urraíocht nó comhpháirtíocht ó eagraíochtaí nó eintitis eile a dtagraíonn tú dóibh i d'iarratas</w:t>
      </w:r>
    </w:p>
    <w:p w14:paraId="2E39605A" w14:textId="41D86DAE" w:rsidR="00227C68" w:rsidRPr="008B3188" w:rsidRDefault="005E7F59" w:rsidP="00C5788D">
      <w:pPr>
        <w:pStyle w:val="Bullet"/>
        <w:numPr>
          <w:ilvl w:val="0"/>
          <w:numId w:val="12"/>
        </w:numPr>
        <w:tabs>
          <w:tab w:val="clear" w:pos="380"/>
        </w:tabs>
        <w:spacing w:before="0" w:after="120"/>
        <w:ind w:left="709"/>
      </w:pPr>
      <w:r>
        <w:t>Fianaise ar aon mheabhráin tuisceana nó ar aon chomhaontuithe airgeadais nó comhpháirtíochta atá agat maidir le camchuairteanna nó gníomhaíochtaí eile lena bhfuil baint ag tríú páirtithe</w:t>
      </w:r>
    </w:p>
    <w:p w14:paraId="7A1DD4B6" w14:textId="77777777" w:rsidR="00134DAF" w:rsidRPr="008B3188" w:rsidRDefault="00134DAF" w:rsidP="009962F4">
      <w:pPr>
        <w:pStyle w:val="Bullet"/>
        <w:numPr>
          <w:ilvl w:val="0"/>
          <w:numId w:val="0"/>
        </w:numPr>
        <w:spacing w:before="0" w:after="120"/>
        <w:ind w:left="380" w:hanging="380"/>
      </w:pPr>
    </w:p>
    <w:p w14:paraId="7FFA4991" w14:textId="0FA1BD0F" w:rsidR="00711F73" w:rsidRPr="008B3188" w:rsidRDefault="00C97881" w:rsidP="00772DA5">
      <w:r>
        <w:rPr>
          <w:b/>
          <w:bCs/>
          <w:color w:val="FF0000"/>
        </w:rPr>
        <w:t>TABHAIR FAOI DEARA:</w:t>
      </w:r>
      <w:r>
        <w:t xml:space="preserve"> mar gheall ar líon na n-iarratas a fhaighimid agus ar an am teoranta atá againn chun measúnú a dhéanamh orthu, ní thig linn a dheimhniú go léifimid an t-ábhar tacaíochta roghnach uile. Dá bhrí sin, ba chóir duit ár n-aird a tharraingt ar fhaisnéis thábhachtach ar bith atá i d'ábhar tacaíochta roghnach i gcorp d'fhoirme iarratais.</w:t>
      </w:r>
    </w:p>
    <w:p w14:paraId="60EB9AB6" w14:textId="5D156C4C" w:rsidR="00576C97" w:rsidRPr="008B3188" w:rsidRDefault="00576C97" w:rsidP="00772DA5">
      <w:r>
        <w:rPr>
          <w:b/>
          <w:bCs/>
        </w:rPr>
        <w:t xml:space="preserve">Ní </w:t>
      </w:r>
      <w:r>
        <w:t>dhéanfaimid ábhar tacaíochta ar bith a uaslódálann tú agus nach bhfuil liostaithe thuas a athbhreithniú nó a mheasúnú.</w:t>
      </w:r>
    </w:p>
    <w:p w14:paraId="499B1494" w14:textId="77777777" w:rsidR="00576C97" w:rsidRPr="008B3188" w:rsidRDefault="00576C97" w:rsidP="00772DA5">
      <w:r>
        <w:rPr>
          <w:b/>
          <w:bCs/>
        </w:rPr>
        <w:t>Ní</w:t>
      </w:r>
      <w:r>
        <w:t xml:space="preserve"> ghlacfaimid le hábhar tacaíochta ar bith nár uaslódáladh mar chuid de d’iarratas ar líne, nó a cuireadh isteach i ndiaidh an spriocdháta le haghaidh iarratas.</w:t>
      </w:r>
    </w:p>
    <w:p w14:paraId="5B16C94D" w14:textId="1260CC8B" w:rsidR="00C5788D" w:rsidRPr="008B3188" w:rsidRDefault="00C97881" w:rsidP="00772DA5">
      <w:r>
        <w:t>I dteannta na n-ábhar tacaíochta a leagtar amach anseo, iarrfaimid ort a dheimhniú freisin cibé acu atá cineálacha áirithe cáipéisí leasa agus cáipéisí comhlíonta eile i bhfeidhm agat nó nach bhfuil.</w:t>
      </w:r>
    </w:p>
    <w:p w14:paraId="5877AB6E" w14:textId="77777777" w:rsidR="008063D2" w:rsidRPr="008B3188" w:rsidRDefault="007D668C" w:rsidP="00820A74">
      <w:pPr>
        <w:pStyle w:val="Heading2"/>
        <w:numPr>
          <w:ilvl w:val="1"/>
          <w:numId w:val="20"/>
        </w:numPr>
        <w:spacing w:before="0" w:after="240"/>
        <w:ind w:left="0" w:hanging="567"/>
        <w:rPr>
          <w:rFonts w:cs="Calibri"/>
        </w:rPr>
      </w:pPr>
      <w:bookmarkStart w:id="17" w:name="_Toc516841662"/>
      <w:r>
        <w:rPr>
          <w:rFonts w:cs="Calibri"/>
          <w:bCs/>
        </w:rPr>
        <w:t>Conas a dhéanann an Chomhairle Ealaíon d’fhaisnéis a úsáid agus a chosaint?</w:t>
      </w:r>
      <w:bookmarkEnd w:id="17"/>
    </w:p>
    <w:p w14:paraId="01F88C1B" w14:textId="28F3F6EF" w:rsidR="008063D2" w:rsidRPr="008B3188" w:rsidRDefault="008063D2" w:rsidP="008063D2">
      <w:r>
        <w:t xml:space="preserve">Bainfidh an Chomhairle Ealaíon úsáid as an bhfaisnéis a thugann tú i d’iarratas chun tuiscint a fháil ar d'eagraíocht agus ar na gníomhaíochtaí sin a bhfuil maoiniú á lorg agat ina leith. Féadfaidh an Chomhairle Ealaíon cuid den fhaisnéis sin a úsáid ar fháthanna eile freisin – mar shampla chun ár mbunachar sonraí a nuashonrú nó chun cabhrú linn áitiú níos mó ar an Rialtas go gcaithfear maoiniú a sholáthar ar son na n-ealaíon. </w:t>
      </w:r>
    </w:p>
    <w:p w14:paraId="3723A5ED" w14:textId="77777777" w:rsidR="008063D2" w:rsidRPr="008B3188" w:rsidRDefault="008063D2" w:rsidP="008063D2">
      <w:r>
        <w:t xml:space="preserve">Ionas gur féidir maoiniú ar bith a bhronnadh ar d’eagraíocht, beidh sonraí pearsanta áirithe de dhíth, mar shampla </w:t>
      </w:r>
      <w:bookmarkStart w:id="18" w:name="_DV_C10"/>
      <w:r>
        <w:t xml:space="preserve">seoltaí ríomhphoist, sonraí tuarastail agus teidil phoist.  Coinneofar agus próiseálfar sonraí pearsanta ar bith a thabharfaidh tú dúinn i gcomhréir leis na hAchtanna um Chosaint Sonraí, 1988 agus 2003, agus i gcomhréir le dlíthe agus rialacháin infheidhme eile maidir le cosaint sonraí a achtófar nó a dtiocfaidh éifeacht leo ó am go ham. </w:t>
      </w:r>
    </w:p>
    <w:p w14:paraId="6DA13ED4" w14:textId="5A94B34F" w:rsidR="008063D2" w:rsidRPr="008B3188" w:rsidRDefault="008063D2" w:rsidP="008063D2">
      <w:r>
        <w:t>Bainfimid úsáid as an bhfaisnéis san fhoirm iarratais seo (lena n-áirítear sonraí pearsanta) chun d’iarratas a phróiseáil, agus le haghaidh cumarsáid leanúnach eadrainn. Déanfaidh an Chomhairle Ealaíon sonraí pearsanta ar bith a choimeád agus a phróiseáil fad is a bheidh siad de dhíth le haghaidh (a) measúnú agus cinneadh a dhéanamh ar d'iarratas ar Mhaoiniú Ionad agus i gcás iarratas mírathúil, tréimhse ar bith ina dhiaidh sin a chríochnódh le cur i gcrích nó socrú achomhairc nó agóide dlíthiúla; agus (b) le haghaidh bainistíocht nó feidhmíocht comhaontú maoinithe ar bith a thiocfadh as iarratas rathúil agus tréimhse ar bith ina dhiaidh sin a chríochnóidh le cur i gcrích nó socrú aon éilimh nó imeachtaí dlí maidir le comhaontú maoinithe. Féadfar sonraí pearsanta a nochtadh do mheasúnóirí seachtracha arna gceapadh ag an gComhairle Ealaíon chun páirt a ghlacadh sa mheasúnú ar d’iarratas ar mhaoiniú. Féadfaidh an Chomhairle Ealaíon sonraí pearsanta a phróiseáil chun críche taighde nó anailís eile ar shonraí, agus sa chás sin déanfar na sonraí pearsanta a anaithnidiú.</w:t>
      </w:r>
      <w:bookmarkEnd w:id="18"/>
    </w:p>
    <w:p w14:paraId="5DF431AA" w14:textId="77777777" w:rsidR="008063D2" w:rsidRPr="008B3188" w:rsidRDefault="008063D2" w:rsidP="008063D2">
      <w:r>
        <w:t xml:space="preserve">Má tá aon cheist agat i ndáil le próiseáil na sonraí pearsanta arna gcur ar fáil agat féin, seol ríomhphost chuig </w:t>
      </w:r>
      <w:hyperlink r:id="rId17" w:history="1">
        <w:r>
          <w:rPr>
            <w:rStyle w:val="Hyperlink"/>
          </w:rPr>
          <w:t>dataprotection@artscouncil.ie</w:t>
        </w:r>
      </w:hyperlink>
      <w:r>
        <w:t xml:space="preserve"> le do thoil.</w:t>
      </w:r>
    </w:p>
    <w:p w14:paraId="7C224143" w14:textId="77777777" w:rsidR="008063D2" w:rsidRPr="008063D2" w:rsidRDefault="008063D2" w:rsidP="00820A74">
      <w:pPr>
        <w:pStyle w:val="Heading2"/>
        <w:numPr>
          <w:ilvl w:val="1"/>
          <w:numId w:val="20"/>
        </w:numPr>
        <w:spacing w:before="0" w:after="240"/>
        <w:ind w:left="0" w:hanging="567"/>
        <w:rPr>
          <w:rFonts w:cs="Calibri"/>
        </w:rPr>
      </w:pPr>
      <w:bookmarkStart w:id="19" w:name="_Toc516841663"/>
      <w:r>
        <w:rPr>
          <w:rFonts w:cs="Calibri"/>
          <w:bCs/>
        </w:rPr>
        <w:t>Saoráil Faisnéise</w:t>
      </w:r>
      <w:bookmarkEnd w:id="19"/>
      <w:r>
        <w:rPr>
          <w:rFonts w:cs="Calibri"/>
          <w:bCs/>
        </w:rPr>
        <w:t xml:space="preserve"> </w:t>
      </w:r>
    </w:p>
    <w:p w14:paraId="492EA6DE" w14:textId="20532752" w:rsidR="00E058E3" w:rsidRPr="008B3188" w:rsidRDefault="00E058E3" w:rsidP="00772DA5">
      <w:r>
        <w:t xml:space="preserve">Féadfar faisnéis a thugtar don Chomhairle Ealaíon a nochtadh de thoradh ar iarraidh a dhéantar faoi bhun an Achta um Shaoráil Faisnéise 2014. Má mheasann faighteoirí </w:t>
      </w:r>
      <w:r>
        <w:rPr>
          <w:b/>
          <w:bCs/>
        </w:rPr>
        <w:t>nár</w:t>
      </w:r>
      <w:r>
        <w:t xml:space="preserve"> chóir faisnéis áirithe a nochtadh mar gheall ar a rúndacht nó ar leochaileacht tráchtála, ní mór d’fhaighteoirí, agus iad ag tabhairt faisnéis den sórt sin, faisnéis dá leithéid a aithint go soiléir agus na cúiseanna a bhfuil sé rúnda nó leochaileach ar bhonn tráchtála a shonrú. Mura n-aithníonn faighteoirí faisnéis den sórt sin mar fhaisnéis rúnda nó atá leochaileach ar bhonn tráchtála, beidh sí dlite lena nochtadh mar fhreagra ar iarratas ar Shaoráil Faisnéise gan a thuilleadh fógra nó comhairliúcháin leis an bhfaighteoir. Rachaidh an Chomhairle Ealaíon i gcomhairle, nuair is féidir, leis an bhfaighteoir maidir le faisnéis den sórt sin a aithnítear mar fhaisnéis rúnda nó atá leochaileach ar bhonn tráchtála sula ndéanfaidh sí cinneadh ar iarratas arna fháil faoin Acht um Shaoráil Faisnéise.</w:t>
      </w:r>
    </w:p>
    <w:p w14:paraId="1DC4727C" w14:textId="77777777" w:rsidR="007D668C" w:rsidRPr="008063D2" w:rsidRDefault="0008645C" w:rsidP="00772DA5">
      <w:pPr>
        <w:pStyle w:val="Bullet"/>
        <w:tabs>
          <w:tab w:val="clear" w:pos="380"/>
        </w:tabs>
        <w:spacing w:before="0" w:afterLines="60" w:after="144"/>
        <w:ind w:left="709"/>
        <w:rPr>
          <w:rFonts w:cs="Calibri"/>
        </w:rPr>
      </w:pPr>
      <w:r>
        <w:rPr>
          <w:rFonts w:cs="Calibri"/>
        </w:rPr>
        <w:t xml:space="preserve">Chun tú féin a chur ar an eolas faoi fhorálacha an Achta, feic </w:t>
      </w:r>
      <w:hyperlink r:id="rId18" w:history="1">
        <w:r>
          <w:rPr>
            <w:rStyle w:val="Hyperlink"/>
            <w:rFonts w:cs="Calibri"/>
            <w:u w:val="none"/>
          </w:rPr>
          <w:t>www.foi.gov.ie</w:t>
        </w:r>
      </w:hyperlink>
      <w:r>
        <w:rPr>
          <w:rStyle w:val="Hyperlink"/>
          <w:rFonts w:cs="Calibri"/>
          <w:u w:val="none"/>
        </w:rPr>
        <w:t xml:space="preserve"> </w:t>
      </w:r>
    </w:p>
    <w:p w14:paraId="342DB91A" w14:textId="77777777" w:rsidR="00C5788D" w:rsidRDefault="0008645C" w:rsidP="00772DA5">
      <w:pPr>
        <w:pStyle w:val="Bullet"/>
        <w:tabs>
          <w:tab w:val="clear" w:pos="380"/>
        </w:tabs>
        <w:spacing w:afterLines="60" w:after="144"/>
        <w:ind w:left="709"/>
      </w:pPr>
      <w:r>
        <w:t xml:space="preserve">Chun beartais na Comhairle Ealaíon i leith saoráil faisnéise a fheiceáil, féach </w:t>
      </w:r>
      <w:hyperlink r:id="rId19" w:history="1">
        <w:r>
          <w:rPr>
            <w:rStyle w:val="Hyperlink"/>
            <w:rFonts w:cs="Calibri"/>
            <w:u w:val="none"/>
          </w:rPr>
          <w:t>http://www.artscouncil.ie/ga/Teigh-i-dteagmhail-linn/Saorail-faisneise/</w:t>
        </w:r>
      </w:hyperlink>
    </w:p>
    <w:p w14:paraId="2EA51244" w14:textId="3F067D74" w:rsidR="00E56F16" w:rsidRPr="007951E4" w:rsidRDefault="00372242" w:rsidP="00820A74">
      <w:pPr>
        <w:pStyle w:val="Heading1"/>
        <w:numPr>
          <w:ilvl w:val="0"/>
          <w:numId w:val="22"/>
        </w:numPr>
        <w:spacing w:before="0" w:after="240"/>
        <w:ind w:left="0" w:hanging="567"/>
        <w:rPr>
          <w:rFonts w:cs="Calibri"/>
          <w:sz w:val="32"/>
        </w:rPr>
      </w:pPr>
      <w:bookmarkStart w:id="20" w:name="_Toc516841664"/>
      <w:bookmarkStart w:id="21" w:name="_Ref348431885"/>
      <w:r>
        <w:rPr>
          <w:rFonts w:cs="Calibri"/>
          <w:bCs w:val="0"/>
          <w:sz w:val="32"/>
        </w:rPr>
        <w:t>An dóigh a ndéanaimid d'iarratas a mheasúnú agus a scóráil</w:t>
      </w:r>
      <w:bookmarkEnd w:id="20"/>
    </w:p>
    <w:p w14:paraId="0DBA7946" w14:textId="19E89181" w:rsidR="00383A53" w:rsidRPr="008B3188" w:rsidRDefault="007B590C" w:rsidP="007B590C">
      <w:pPr>
        <w:rPr>
          <w:rFonts w:cs="Calibri"/>
        </w:rPr>
      </w:pPr>
      <w:r>
        <w:rPr>
          <w:rFonts w:cs="Calibri"/>
        </w:rPr>
        <w:t xml:space="preserve">Faigheann an Chomhairle Ealaíon iarratas foriomlán ar mhaoiniú gach bliain a bhíonn níos airde ná na hacmhainní atá aici chun freastal air. Ciallaíonn sé sin go gcaithfimid breithiúnas a dhéanamh ar a mhéid a chomhlíonann gach iarratas ár n-aidhmeanna agus ár gcuspóirí faoi réir an chomhthéacs buiséadaithe. </w:t>
      </w:r>
    </w:p>
    <w:p w14:paraId="45CB193E" w14:textId="77777777" w:rsidR="007B590C" w:rsidRPr="008B3188" w:rsidRDefault="009257BB" w:rsidP="007B590C">
      <w:pPr>
        <w:rPr>
          <w:rFonts w:cs="Calibri"/>
        </w:rPr>
      </w:pPr>
      <w:r>
        <w:rPr>
          <w:rFonts w:cs="Calibri"/>
        </w:rPr>
        <w:t>Maidir le 2019, bunóimid ár gcinntí maoinithe ar na critéir seo a leanas:</w:t>
      </w:r>
    </w:p>
    <w:p w14:paraId="1B943CD0" w14:textId="31182B6A" w:rsidR="0073332A" w:rsidRPr="008B3188" w:rsidRDefault="00A80AF8" w:rsidP="00820A74">
      <w:pPr>
        <w:pStyle w:val="lastbullet"/>
        <w:numPr>
          <w:ilvl w:val="0"/>
          <w:numId w:val="26"/>
        </w:numPr>
        <w:rPr>
          <w:rFonts w:cs="Calibri"/>
        </w:rPr>
      </w:pPr>
      <w:r>
        <w:t>Caighdeán ealaíne agus/nó forbairt foirm ealaíne</w:t>
      </w:r>
    </w:p>
    <w:p w14:paraId="20EDB083" w14:textId="77777777" w:rsidR="00AC08AE" w:rsidRPr="00FA1AFF" w:rsidRDefault="00CB141A" w:rsidP="00820A74">
      <w:pPr>
        <w:pStyle w:val="lastbullet"/>
        <w:numPr>
          <w:ilvl w:val="0"/>
          <w:numId w:val="26"/>
        </w:numPr>
        <w:spacing w:before="0" w:after="60"/>
        <w:rPr>
          <w:rFonts w:cs="Calibri"/>
        </w:rPr>
      </w:pPr>
      <w:r>
        <w:t>Caighdeán na rannpháirtíochta</w:t>
      </w:r>
    </w:p>
    <w:p w14:paraId="599946DD" w14:textId="77777777" w:rsidR="00AC08AE" w:rsidRPr="00FA1AFF" w:rsidRDefault="00AC08AE" w:rsidP="00820A74">
      <w:pPr>
        <w:pStyle w:val="lastbullet"/>
        <w:numPr>
          <w:ilvl w:val="0"/>
          <w:numId w:val="26"/>
        </w:numPr>
        <w:spacing w:before="0" w:after="60"/>
        <w:rPr>
          <w:rFonts w:cs="Calibri"/>
        </w:rPr>
      </w:pPr>
      <w:r>
        <w:t>Cumas eagrúcháin</w:t>
      </w:r>
    </w:p>
    <w:p w14:paraId="68406BBE" w14:textId="1D96F601" w:rsidR="002E7E9E" w:rsidRPr="00FA1AFF" w:rsidRDefault="002E7E9E" w:rsidP="00820A74">
      <w:pPr>
        <w:pStyle w:val="lastbullet"/>
        <w:numPr>
          <w:ilvl w:val="0"/>
          <w:numId w:val="26"/>
        </w:numPr>
        <w:spacing w:before="0" w:after="60"/>
        <w:rPr>
          <w:rFonts w:cs="Calibri"/>
        </w:rPr>
      </w:pPr>
      <w:r>
        <w:rPr>
          <w:rFonts w:cs="Calibri"/>
        </w:rPr>
        <w:t>A ríthábhachtaí atá an eagraíocht don bhonneagar ealaíon.</w:t>
      </w:r>
    </w:p>
    <w:p w14:paraId="0A72419A" w14:textId="77777777" w:rsidR="007B590C" w:rsidRDefault="007B590C" w:rsidP="00385211">
      <w:pPr>
        <w:spacing w:before="240"/>
        <w:rPr>
          <w:rFonts w:cs="Calibri"/>
        </w:rPr>
      </w:pPr>
      <w:r>
        <w:rPr>
          <w:rFonts w:cs="Calibri"/>
        </w:rPr>
        <w:t xml:space="preserve">Chun críche soiléireachta, bainfimid úsáid as córas scórála lena chinneadh chomh maith is a cheapaimid gur chomhlíon d’iarratas na critéir. </w:t>
      </w:r>
    </w:p>
    <w:p w14:paraId="5C4B61CC" w14:textId="074644F2" w:rsidR="00A96C9F" w:rsidRPr="00F8123E" w:rsidRDefault="00A96C9F" w:rsidP="00A96C9F">
      <w:pPr>
        <w:rPr>
          <w:rFonts w:cs="Calibri"/>
        </w:rPr>
      </w:pPr>
      <w:r>
        <w:rPr>
          <w:rFonts w:cs="Calibri"/>
        </w:rPr>
        <w:t xml:space="preserve">Breithneoidh measúnóirí na hiarratais trí úsáid a bhaint as a mbreithiúnas gairmiúil féin, bunaithe ar an bhfaisnéis a chuirfear ar fáil san iarratas, eolas ar obair d'eagraíochta </w:t>
      </w:r>
      <w:r>
        <w:rPr>
          <w:rFonts w:cs="Calibri"/>
          <w:b/>
          <w:bCs/>
        </w:rPr>
        <w:t>roimhe seo</w:t>
      </w:r>
      <w:r>
        <w:rPr>
          <w:rFonts w:cs="Calibri"/>
        </w:rPr>
        <w:t>, eolas ar thírdhreach na n-ealaíon i gcoitinne, agus an comhthéacs iomaíoch ina ndéantar na hiarratais ar fad a mheasúnú.</w:t>
      </w:r>
    </w:p>
    <w:p w14:paraId="52F3B96F" w14:textId="77777777" w:rsidR="0073332A" w:rsidRDefault="00FD4711" w:rsidP="00820A74">
      <w:pPr>
        <w:pStyle w:val="Heading2"/>
        <w:numPr>
          <w:ilvl w:val="1"/>
          <w:numId w:val="21"/>
        </w:numPr>
        <w:ind w:left="0" w:hanging="567"/>
      </w:pPr>
      <w:bookmarkStart w:id="22" w:name="_Toc516841665"/>
      <w:r>
        <w:rPr>
          <w:bCs/>
        </w:rPr>
        <w:t>Conas a chuirtear na critéir i bhfeidhm?</w:t>
      </w:r>
      <w:bookmarkEnd w:id="22"/>
    </w:p>
    <w:p w14:paraId="6B1DA77F" w14:textId="2DCFBDAC" w:rsidR="007B590C" w:rsidRPr="008B3188" w:rsidRDefault="007B590C" w:rsidP="007B590C">
      <w:pPr>
        <w:rPr>
          <w:rFonts w:cs="Calibri"/>
        </w:rPr>
      </w:pPr>
      <w:r>
        <w:rPr>
          <w:rFonts w:cs="Calibri"/>
        </w:rPr>
        <w:t xml:space="preserve">Breithneoidh measúnóirí iarratais i gcoinne na gcritéar trí úsáid a bhaint as sraith leideanna. Tá na ceisteanna ceaptha chun réimse na ngníomhaíochtaí a dhéanfaidh cineálacha éagsúla eagraíochtaí is iarrthóirí a ghabháil. Agus na dóigheanna éagsúla a n-oibríonn eagraíochtaí á gcur san áireamh, ní bhainfidh gach leid faoi chritéar le gach iarratas. </w:t>
      </w:r>
    </w:p>
    <w:p w14:paraId="6BAF9A9C" w14:textId="77777777" w:rsidR="007B590C" w:rsidRPr="008B3188" w:rsidRDefault="007B590C" w:rsidP="007B590C">
      <w:pPr>
        <w:rPr>
          <w:rFonts w:cs="Calibri"/>
        </w:rPr>
      </w:pPr>
      <w:r>
        <w:rPr>
          <w:rFonts w:cs="Calibri"/>
        </w:rPr>
        <w:t xml:space="preserve">Beidh scór amháin ag gabháil le gach critéar beag beann ar an méid leideanna a bheidh ábhartha i ngach cás. </w:t>
      </w:r>
    </w:p>
    <w:p w14:paraId="4ACB4D08" w14:textId="15AC4D73" w:rsidR="0073332A" w:rsidRPr="008B3188" w:rsidRDefault="00FD3D3F">
      <w:pPr>
        <w:pStyle w:val="Heading3red"/>
      </w:pPr>
      <w:r>
        <w:t>Critéar 1: Caighdeán ealaíne agus forbairt foirm ealaíne</w:t>
      </w:r>
    </w:p>
    <w:p w14:paraId="7456F735" w14:textId="77777777" w:rsidR="00F1309B" w:rsidRPr="008B3188" w:rsidRDefault="00D91911" w:rsidP="00F56CDC">
      <w:pPr>
        <w:rPr>
          <w:rFonts w:cs="Calibri"/>
        </w:rPr>
      </w:pPr>
      <w:r>
        <w:rPr>
          <w:rFonts w:cs="Calibri"/>
        </w:rPr>
        <w:t>Bunaithe ar an gcineál eagraíochta atá agat agus ar an gcineál oibre a dhéanann tú, déanfaimid measúnú ar d'iarratas faoin gcritéar seo agus an méid seo a leanas á chur san áireamh:</w:t>
      </w:r>
    </w:p>
    <w:p w14:paraId="608AD40C" w14:textId="0E23DFB7" w:rsidR="0073332A" w:rsidRPr="008B3188" w:rsidRDefault="005761AD" w:rsidP="009962F4">
      <w:pPr>
        <w:pStyle w:val="Bullet"/>
        <w:tabs>
          <w:tab w:val="left" w:pos="709"/>
        </w:tabs>
        <w:ind w:left="709"/>
      </w:pPr>
      <w:r>
        <w:t>Caighdeán agus uaillmhian an chláir ealaíne atá beartaithe agus/nó caighdeán aon ghníomhaíochtaí, imeachtaí nó seirbhísí ealaíon atá beartaithe</w:t>
      </w:r>
    </w:p>
    <w:p w14:paraId="48F5C8FE" w14:textId="70A83B6C" w:rsidR="00D91911" w:rsidRPr="008B3188" w:rsidRDefault="00D91911" w:rsidP="00C97881">
      <w:pPr>
        <w:pStyle w:val="Bullet"/>
        <w:tabs>
          <w:tab w:val="clear" w:pos="380"/>
        </w:tabs>
        <w:spacing w:before="0" w:afterLines="60" w:after="144"/>
        <w:ind w:left="709"/>
      </w:pPr>
      <w:r>
        <w:t>An méid a chuireann na gníomhaíochtaí sin le forbairt na n-ealaíon in Éirinn.</w:t>
      </w:r>
    </w:p>
    <w:p w14:paraId="182CA30D" w14:textId="77777777" w:rsidR="005A7347" w:rsidRPr="008B3188" w:rsidRDefault="005A7347" w:rsidP="00772DA5">
      <w:pPr>
        <w:rPr>
          <w:rFonts w:cs="Calibri"/>
        </w:rPr>
      </w:pPr>
      <w:r>
        <w:rPr>
          <w:rFonts w:cs="Calibri"/>
        </w:rPr>
        <w:t>Sa mhullach ar an méid thuas, má bhíonn leanaí agus daoine óga i gceist le do chuid oibre, cuirfimid an méid seo a leanas san áireamh:</w:t>
      </w:r>
    </w:p>
    <w:p w14:paraId="0377D6FC" w14:textId="77777777" w:rsidR="005A7347" w:rsidRPr="008B3188" w:rsidRDefault="00A96C9F" w:rsidP="00C97881">
      <w:pPr>
        <w:pStyle w:val="Bullet"/>
        <w:tabs>
          <w:tab w:val="clear" w:pos="380"/>
        </w:tabs>
        <w:spacing w:before="0" w:afterLines="60" w:after="144"/>
        <w:ind w:left="709"/>
        <w:rPr>
          <w:rFonts w:cs="Calibri"/>
        </w:rPr>
      </w:pPr>
      <w:r>
        <w:rPr>
          <w:rFonts w:cs="Calibri"/>
        </w:rPr>
        <w:t xml:space="preserve">Fairsinge agus caighdeán na ndeiseanna do leanaí agus do dhaoine óga chun bonn eolais a chur faoi fhorbairt agus faoi mheasúnú do chlár ealaíne </w:t>
      </w:r>
    </w:p>
    <w:p w14:paraId="277F29EF" w14:textId="114A2608" w:rsidR="005A7347" w:rsidRPr="008B3188" w:rsidRDefault="00C24FD4" w:rsidP="00C97881">
      <w:pPr>
        <w:pStyle w:val="Bullet"/>
        <w:tabs>
          <w:tab w:val="clear" w:pos="380"/>
        </w:tabs>
        <w:spacing w:before="0" w:afterLines="60" w:after="144"/>
        <w:ind w:left="709"/>
        <w:rPr>
          <w:rFonts w:cs="Calibri"/>
        </w:rPr>
      </w:pPr>
      <w:r>
        <w:rPr>
          <w:rFonts w:cs="Calibri"/>
        </w:rPr>
        <w:t>Fairsinge agus caighdeán na ndeiseanna do leanaí agus do dhaoine óga chun scileanna agus taithí a fháil, rud a ligfidh dóibh cur le forbairt na n-ealaíon.</w:t>
      </w:r>
    </w:p>
    <w:p w14:paraId="54788BFE" w14:textId="0F4D2B3D" w:rsidR="0073332A" w:rsidRPr="008B3188" w:rsidRDefault="00FD3D3F">
      <w:pPr>
        <w:pStyle w:val="Heading3red"/>
      </w:pPr>
      <w:r>
        <w:t>Critéar 2: Caighdeán na rannpháirtíochta</w:t>
      </w:r>
    </w:p>
    <w:p w14:paraId="2F9F64C5" w14:textId="64A1BD5F" w:rsidR="00C858A7" w:rsidRPr="008B3188" w:rsidRDefault="00C858A7" w:rsidP="00C858A7">
      <w:pPr>
        <w:rPr>
          <w:rFonts w:cs="Calibri"/>
        </w:rPr>
      </w:pPr>
      <w:r>
        <w:rPr>
          <w:rFonts w:cs="Calibri"/>
        </w:rPr>
        <w:t>Tuigimid go n-oibríonn eagraíochtaí ealaíon ar bhealaí difriúla agus go bhfreastalaíonn siad ar na riachtanais a bhíonn ag cineálacha éagsúla pobal, lucht féachana agus spriocghrúpaí. Mar gheall air sin, bunaithe ar an gcineál eagraíochta atá agat, déanfaimid measúnú ar d'iarratas agus an méid seo a leanas á chur san áireamh:</w:t>
      </w:r>
    </w:p>
    <w:p w14:paraId="10E996B6" w14:textId="77777777" w:rsidR="00C858A7" w:rsidRPr="008B3188" w:rsidRDefault="00C858A7" w:rsidP="00C97881">
      <w:pPr>
        <w:pStyle w:val="Bullet"/>
        <w:tabs>
          <w:tab w:val="clear" w:pos="380"/>
        </w:tabs>
        <w:spacing w:before="0" w:afterLines="60" w:after="144"/>
        <w:ind w:left="709"/>
        <w:rPr>
          <w:rFonts w:cs="Calibri"/>
        </w:rPr>
      </w:pPr>
      <w:r>
        <w:rPr>
          <w:rFonts w:cs="Calibri"/>
        </w:rPr>
        <w:t>Caighdeán do chuid rannpháirtíochta leis an spriocghrúpa príomha/na spriocghrúpaí príomha a bhaineann le hobair d'eagraíochta</w:t>
      </w:r>
    </w:p>
    <w:p w14:paraId="6C477FFC" w14:textId="750A85A8" w:rsidR="00C858A7" w:rsidRDefault="00C858A7" w:rsidP="00C97881">
      <w:pPr>
        <w:pStyle w:val="Bullet"/>
        <w:tabs>
          <w:tab w:val="clear" w:pos="380"/>
        </w:tabs>
        <w:spacing w:before="0" w:afterLines="60" w:after="144"/>
        <w:ind w:left="709"/>
        <w:rPr>
          <w:rFonts w:cs="Calibri"/>
        </w:rPr>
      </w:pPr>
      <w:r>
        <w:rPr>
          <w:rFonts w:cs="Calibri"/>
        </w:rPr>
        <w:t xml:space="preserve">Caighdeán na n-iarrachtaí a dhéanann tú chun an líon </w:t>
      </w:r>
      <w:proofErr w:type="spellStart"/>
      <w:r>
        <w:rPr>
          <w:rFonts w:cs="Calibri"/>
        </w:rPr>
        <w:t>daoine</w:t>
      </w:r>
      <w:proofErr w:type="spellEnd"/>
      <w:r>
        <w:rPr>
          <w:rFonts w:cs="Calibri"/>
        </w:rPr>
        <w:t xml:space="preserve"> a </w:t>
      </w:r>
      <w:proofErr w:type="spellStart"/>
      <w:r>
        <w:rPr>
          <w:rFonts w:cs="Calibri"/>
        </w:rPr>
        <w:t>dtéann</w:t>
      </w:r>
      <w:proofErr w:type="spellEnd"/>
      <w:r>
        <w:rPr>
          <w:rFonts w:cs="Calibri"/>
        </w:rPr>
        <w:t xml:space="preserve"> </w:t>
      </w:r>
      <w:proofErr w:type="spellStart"/>
      <w:r>
        <w:rPr>
          <w:rFonts w:cs="Calibri"/>
        </w:rPr>
        <w:t>obair</w:t>
      </w:r>
      <w:proofErr w:type="spellEnd"/>
      <w:r>
        <w:rPr>
          <w:rFonts w:cs="Calibri"/>
        </w:rPr>
        <w:t xml:space="preserve"> </w:t>
      </w:r>
      <w:proofErr w:type="spellStart"/>
      <w:r>
        <w:rPr>
          <w:rFonts w:cs="Calibri"/>
        </w:rPr>
        <w:t>d'eagraíochta</w:t>
      </w:r>
      <w:proofErr w:type="spellEnd"/>
      <w:r>
        <w:rPr>
          <w:rFonts w:cs="Calibri"/>
        </w:rPr>
        <w:t xml:space="preserve"> </w:t>
      </w:r>
      <w:proofErr w:type="spellStart"/>
      <w:r>
        <w:rPr>
          <w:rFonts w:cs="Calibri"/>
        </w:rPr>
        <w:t>i</w:t>
      </w:r>
      <w:proofErr w:type="spellEnd"/>
      <w:r>
        <w:rPr>
          <w:rFonts w:cs="Calibri"/>
        </w:rPr>
        <w:t xml:space="preserve"> </w:t>
      </w:r>
      <w:proofErr w:type="spellStart"/>
      <w:r>
        <w:rPr>
          <w:rFonts w:cs="Calibri"/>
        </w:rPr>
        <w:t>bhfeidhm</w:t>
      </w:r>
      <w:proofErr w:type="spellEnd"/>
      <w:r>
        <w:rPr>
          <w:rFonts w:cs="Calibri"/>
        </w:rPr>
        <w:t xml:space="preserve"> </w:t>
      </w:r>
      <w:proofErr w:type="spellStart"/>
      <w:r>
        <w:rPr>
          <w:rFonts w:cs="Calibri"/>
        </w:rPr>
        <w:t>orthu</w:t>
      </w:r>
      <w:proofErr w:type="spellEnd"/>
      <w:r>
        <w:rPr>
          <w:rFonts w:cs="Calibri"/>
        </w:rPr>
        <w:t xml:space="preserve"> a </w:t>
      </w:r>
      <w:proofErr w:type="spellStart"/>
      <w:r>
        <w:rPr>
          <w:rFonts w:cs="Calibri"/>
        </w:rPr>
        <w:t>mhéadú</w:t>
      </w:r>
      <w:proofErr w:type="spellEnd"/>
      <w:r>
        <w:rPr>
          <w:rFonts w:cs="Calibri"/>
        </w:rPr>
        <w:t xml:space="preserve"> </w:t>
      </w:r>
      <w:proofErr w:type="spellStart"/>
      <w:r>
        <w:rPr>
          <w:rFonts w:cs="Calibri"/>
        </w:rPr>
        <w:t>agus</w:t>
      </w:r>
      <w:proofErr w:type="spellEnd"/>
      <w:r>
        <w:rPr>
          <w:rFonts w:cs="Calibri"/>
        </w:rPr>
        <w:t xml:space="preserve"> a </w:t>
      </w:r>
      <w:proofErr w:type="spellStart"/>
      <w:r>
        <w:rPr>
          <w:rFonts w:cs="Calibri"/>
        </w:rPr>
        <w:t>éagsúlú</w:t>
      </w:r>
      <w:proofErr w:type="spellEnd"/>
    </w:p>
    <w:p w14:paraId="28E4BF1A" w14:textId="77777777" w:rsidR="00C56F7D" w:rsidRPr="00C97881" w:rsidRDefault="00C56F7D" w:rsidP="00C56F7D">
      <w:pPr>
        <w:pStyle w:val="Bullet"/>
        <w:tabs>
          <w:tab w:val="clear" w:pos="380"/>
        </w:tabs>
        <w:spacing w:before="0" w:afterLines="60" w:after="144"/>
        <w:ind w:left="709"/>
        <w:rPr>
          <w:rFonts w:cs="Calibri"/>
        </w:rPr>
      </w:pPr>
      <w:r>
        <w:rPr>
          <w:rFonts w:cs="Calibri"/>
        </w:rPr>
        <w:t>An t-</w:t>
      </w:r>
      <w:proofErr w:type="spellStart"/>
      <w:r>
        <w:rPr>
          <w:rFonts w:cs="Calibri"/>
        </w:rPr>
        <w:t>eolas</w:t>
      </w:r>
      <w:proofErr w:type="spellEnd"/>
      <w:r>
        <w:rPr>
          <w:rFonts w:cs="Calibri"/>
        </w:rPr>
        <w:t xml:space="preserve"> </w:t>
      </w:r>
      <w:proofErr w:type="spellStart"/>
      <w:r>
        <w:rPr>
          <w:rFonts w:cs="Calibri"/>
        </w:rPr>
        <w:t>agus</w:t>
      </w:r>
      <w:proofErr w:type="spellEnd"/>
      <w:r>
        <w:rPr>
          <w:rFonts w:cs="Calibri"/>
        </w:rPr>
        <w:t xml:space="preserve"> </w:t>
      </w:r>
      <w:proofErr w:type="spellStart"/>
      <w:r>
        <w:rPr>
          <w:rFonts w:cs="Calibri"/>
        </w:rPr>
        <w:t>an</w:t>
      </w:r>
      <w:proofErr w:type="spellEnd"/>
      <w:r>
        <w:rPr>
          <w:rFonts w:cs="Calibri"/>
        </w:rPr>
        <w:t xml:space="preserve"> </w:t>
      </w:r>
      <w:proofErr w:type="spellStart"/>
      <w:r>
        <w:rPr>
          <w:rFonts w:cs="Calibri"/>
        </w:rPr>
        <w:t>tuiscint</w:t>
      </w:r>
      <w:proofErr w:type="spellEnd"/>
      <w:r>
        <w:rPr>
          <w:rFonts w:cs="Calibri"/>
        </w:rPr>
        <w:t xml:space="preserve"> </w:t>
      </w:r>
      <w:proofErr w:type="spellStart"/>
      <w:r>
        <w:rPr>
          <w:rFonts w:cs="Calibri"/>
        </w:rPr>
        <w:t>atá</w:t>
      </w:r>
      <w:proofErr w:type="spellEnd"/>
      <w:r>
        <w:rPr>
          <w:rFonts w:cs="Calibri"/>
        </w:rPr>
        <w:t xml:space="preserve"> </w:t>
      </w:r>
      <w:proofErr w:type="spellStart"/>
      <w:r>
        <w:rPr>
          <w:rFonts w:cs="Calibri"/>
        </w:rPr>
        <w:t>léirithe</w:t>
      </w:r>
      <w:proofErr w:type="spellEnd"/>
      <w:r>
        <w:rPr>
          <w:rFonts w:cs="Calibri"/>
        </w:rPr>
        <w:t xml:space="preserve"> </w:t>
      </w:r>
      <w:proofErr w:type="spellStart"/>
      <w:r>
        <w:rPr>
          <w:rFonts w:cs="Calibri"/>
        </w:rPr>
        <w:t>agat</w:t>
      </w:r>
      <w:proofErr w:type="spellEnd"/>
      <w:r>
        <w:rPr>
          <w:rFonts w:cs="Calibri"/>
        </w:rPr>
        <w:t xml:space="preserve"> </w:t>
      </w:r>
      <w:proofErr w:type="spellStart"/>
      <w:r>
        <w:rPr>
          <w:rFonts w:cs="Calibri"/>
        </w:rPr>
        <w:t>ar</w:t>
      </w:r>
      <w:proofErr w:type="spellEnd"/>
      <w:r>
        <w:rPr>
          <w:rFonts w:cs="Calibri"/>
        </w:rPr>
        <w:t xml:space="preserve"> </w:t>
      </w:r>
      <w:proofErr w:type="spellStart"/>
      <w:r>
        <w:rPr>
          <w:rFonts w:cs="Calibri"/>
        </w:rPr>
        <w:t>na</w:t>
      </w:r>
      <w:proofErr w:type="spellEnd"/>
      <w:r>
        <w:rPr>
          <w:rFonts w:cs="Calibri"/>
        </w:rPr>
        <w:t xml:space="preserve"> </w:t>
      </w:r>
      <w:proofErr w:type="spellStart"/>
      <w:r>
        <w:rPr>
          <w:rFonts w:cs="Calibri"/>
        </w:rPr>
        <w:t>grúpaí</w:t>
      </w:r>
      <w:proofErr w:type="spellEnd"/>
      <w:r>
        <w:rPr>
          <w:rFonts w:cs="Calibri"/>
        </w:rPr>
        <w:t xml:space="preserve"> sin.</w:t>
      </w:r>
    </w:p>
    <w:p w14:paraId="0E05C569" w14:textId="77777777" w:rsidR="00C858A7" w:rsidRPr="008B3188" w:rsidRDefault="00C858A7" w:rsidP="00C97881">
      <w:pPr>
        <w:pStyle w:val="Bullet"/>
        <w:tabs>
          <w:tab w:val="clear" w:pos="380"/>
        </w:tabs>
        <w:spacing w:before="0" w:afterLines="60" w:after="144"/>
        <w:ind w:left="709"/>
        <w:rPr>
          <w:rFonts w:cs="Calibri"/>
        </w:rPr>
      </w:pPr>
      <w:proofErr w:type="spellStart"/>
      <w:r>
        <w:rPr>
          <w:rFonts w:cs="Calibri"/>
        </w:rPr>
        <w:t>Caighdeán</w:t>
      </w:r>
      <w:proofErr w:type="spellEnd"/>
      <w:r>
        <w:rPr>
          <w:rFonts w:cs="Calibri"/>
        </w:rPr>
        <w:t xml:space="preserve"> do </w:t>
      </w:r>
      <w:proofErr w:type="spellStart"/>
      <w:r>
        <w:rPr>
          <w:rFonts w:cs="Calibri"/>
        </w:rPr>
        <w:t>chuid</w:t>
      </w:r>
      <w:proofErr w:type="spellEnd"/>
      <w:r>
        <w:rPr>
          <w:rFonts w:cs="Calibri"/>
        </w:rPr>
        <w:t xml:space="preserve"> </w:t>
      </w:r>
      <w:proofErr w:type="spellStart"/>
      <w:r>
        <w:rPr>
          <w:rFonts w:cs="Calibri"/>
        </w:rPr>
        <w:t>pleananna</w:t>
      </w:r>
      <w:proofErr w:type="spellEnd"/>
      <w:r>
        <w:rPr>
          <w:rFonts w:cs="Calibri"/>
        </w:rPr>
        <w:t xml:space="preserve"> chun do rannpháirteachas le spriocghrúpa(í) a neartú agus/nó a leathnú</w:t>
      </w:r>
    </w:p>
    <w:p w14:paraId="6CB22805" w14:textId="6A841DA3" w:rsidR="00F1309B" w:rsidRPr="00B17EEF" w:rsidRDefault="00197160" w:rsidP="00B17EEF">
      <w:pPr>
        <w:pStyle w:val="Heading3red"/>
      </w:pPr>
      <w:r>
        <w:t xml:space="preserve">3: </w:t>
      </w:r>
      <w:r w:rsidR="00C56F7D">
        <w:t xml:space="preserve"> </w:t>
      </w:r>
      <w:r>
        <w:t>Cumas eagrúcháin</w:t>
      </w:r>
    </w:p>
    <w:p w14:paraId="09B626E7" w14:textId="77777777" w:rsidR="00C858A7" w:rsidRDefault="00C858A7" w:rsidP="00772DA5">
      <w:pPr>
        <w:spacing w:line="240" w:lineRule="auto"/>
      </w:pPr>
      <w:r>
        <w:t>Déanfaimid measúnú ar d'iarratas faoin gcritéar seo agus an méid seo a leanas á chur san áireamh:</w:t>
      </w:r>
    </w:p>
    <w:p w14:paraId="2BFF32BA" w14:textId="6B172AB2" w:rsidR="00C858A7" w:rsidRPr="00C97881" w:rsidRDefault="00C858A7" w:rsidP="00C97881">
      <w:pPr>
        <w:pStyle w:val="Bullet"/>
        <w:tabs>
          <w:tab w:val="clear" w:pos="380"/>
        </w:tabs>
        <w:spacing w:before="0" w:afterLines="60" w:after="144"/>
        <w:ind w:left="709"/>
        <w:rPr>
          <w:rFonts w:cs="Calibri"/>
        </w:rPr>
      </w:pPr>
      <w:r>
        <w:rPr>
          <w:rFonts w:cs="Calibri"/>
        </w:rPr>
        <w:t>Cuntas teiste do bhoird agus do lucht bainistíochta mar aon le hábharthacht agus oiriúnacht a scileanna</w:t>
      </w:r>
    </w:p>
    <w:p w14:paraId="29F1D2FF" w14:textId="72CDE9D8" w:rsidR="00170068" w:rsidRPr="00170068" w:rsidRDefault="00C858A7">
      <w:pPr>
        <w:pStyle w:val="Bullet"/>
        <w:tabs>
          <w:tab w:val="clear" w:pos="380"/>
        </w:tabs>
        <w:spacing w:before="0" w:afterLines="60" w:after="144"/>
        <w:ind w:left="709"/>
        <w:rPr>
          <w:rFonts w:cs="Calibri"/>
        </w:rPr>
      </w:pPr>
      <w:r>
        <w:rPr>
          <w:rFonts w:cs="Calibri"/>
        </w:rPr>
        <w:t>Caighdeán rialachais an bhoird arna léiriú ag feidhmíocht agus próisis an bhoird, lena n-áirítear caighdeán na pleanála straitéisí agus gnó</w:t>
      </w:r>
    </w:p>
    <w:p w14:paraId="7849D5FE" w14:textId="6090F4FC" w:rsidR="00C858A7" w:rsidRPr="00C97881" w:rsidRDefault="00FA1AFF" w:rsidP="00C97881">
      <w:pPr>
        <w:pStyle w:val="Bullet"/>
        <w:tabs>
          <w:tab w:val="clear" w:pos="380"/>
        </w:tabs>
        <w:spacing w:before="0" w:afterLines="60" w:after="144"/>
        <w:ind w:left="709"/>
        <w:rPr>
          <w:rFonts w:cs="Calibri"/>
        </w:rPr>
      </w:pPr>
      <w:r>
        <w:rPr>
          <w:rFonts w:cs="Calibri"/>
        </w:rPr>
        <w:t>Do bheartas i ndáil le luach saothair ealaíontóirí</w:t>
      </w:r>
    </w:p>
    <w:p w14:paraId="6656668F" w14:textId="34134894" w:rsidR="00741F3D" w:rsidRPr="00C97881" w:rsidRDefault="00741F3D" w:rsidP="00C97881">
      <w:pPr>
        <w:pStyle w:val="Bullet"/>
        <w:tabs>
          <w:tab w:val="clear" w:pos="380"/>
        </w:tabs>
        <w:spacing w:before="0" w:afterLines="60" w:after="144"/>
        <w:ind w:left="709"/>
        <w:rPr>
          <w:rFonts w:cs="Calibri"/>
        </w:rPr>
      </w:pPr>
      <w:r>
        <w:rPr>
          <w:rFonts w:cs="Calibri"/>
        </w:rPr>
        <w:t>Acmhainneacht airgeadais na heagraíochta, lena n-áirítear rialuithe airgeadais, pleanáil airgeadais agus beartas cúlchistí</w:t>
      </w:r>
    </w:p>
    <w:p w14:paraId="4E82E78F" w14:textId="62D43838" w:rsidR="00741F3D" w:rsidRPr="00C97881" w:rsidRDefault="00741F3D" w:rsidP="00C97881">
      <w:pPr>
        <w:pStyle w:val="Bullet"/>
        <w:tabs>
          <w:tab w:val="clear" w:pos="380"/>
        </w:tabs>
        <w:spacing w:before="0" w:afterLines="60" w:after="144"/>
        <w:ind w:left="709"/>
        <w:rPr>
          <w:rFonts w:cs="Calibri"/>
        </w:rPr>
      </w:pPr>
      <w:r>
        <w:rPr>
          <w:rFonts w:cs="Calibri"/>
        </w:rPr>
        <w:t>Leibhéal agus caighdeán an chur chuige i leith tiomsú airgid agus giniúint ioncaim eile ó fhoinsí seachas an Chomhairle Ealaíon</w:t>
      </w:r>
    </w:p>
    <w:p w14:paraId="0EFA277A" w14:textId="027DB01D" w:rsidR="00741F3D" w:rsidRPr="00C97881" w:rsidRDefault="00741F3D" w:rsidP="00C97881">
      <w:pPr>
        <w:pStyle w:val="Bullet"/>
        <w:tabs>
          <w:tab w:val="clear" w:pos="380"/>
        </w:tabs>
        <w:spacing w:before="0" w:afterLines="60" w:after="144"/>
        <w:ind w:left="709"/>
        <w:rPr>
          <w:rFonts w:cs="Calibri"/>
        </w:rPr>
      </w:pPr>
      <w:r>
        <w:rPr>
          <w:rFonts w:cs="Calibri"/>
        </w:rPr>
        <w:t>Caighdeán agus tairbhí na gcomhpháirtíochtaí le heintitis eile a chabhraíonn leat do chuspóirí a bhaint amach agus misean d'eagraíochta a chur chun cinn</w:t>
      </w:r>
    </w:p>
    <w:p w14:paraId="39842DF8" w14:textId="2AD9EE00" w:rsidR="00FA1AFF" w:rsidRPr="00C97881" w:rsidRDefault="00FA1AFF" w:rsidP="00C97881">
      <w:pPr>
        <w:pStyle w:val="Bullet"/>
        <w:tabs>
          <w:tab w:val="clear" w:pos="380"/>
        </w:tabs>
        <w:spacing w:before="0" w:afterLines="60" w:after="144"/>
        <w:ind w:left="709"/>
        <w:rPr>
          <w:rFonts w:cs="Calibri"/>
        </w:rPr>
      </w:pPr>
      <w:r>
        <w:rPr>
          <w:rFonts w:cs="Calibri"/>
        </w:rPr>
        <w:t>An dóigh a ndéanann tú monatóireacht ar an méid a bhaineann tú amach agus an dóigh a ndéanann tú do dhícheall feidhmíocht a fheabhsú</w:t>
      </w:r>
    </w:p>
    <w:p w14:paraId="43A37BF7" w14:textId="33C26509" w:rsidR="00C858A7" w:rsidRPr="00C97881" w:rsidRDefault="00C858A7" w:rsidP="00C97881">
      <w:pPr>
        <w:pStyle w:val="Bullet"/>
        <w:tabs>
          <w:tab w:val="clear" w:pos="380"/>
        </w:tabs>
        <w:spacing w:before="0" w:afterLines="60" w:after="144"/>
        <w:ind w:left="709"/>
        <w:rPr>
          <w:rFonts w:cs="Calibri"/>
        </w:rPr>
      </w:pPr>
      <w:r>
        <w:rPr>
          <w:rFonts w:cs="Calibri"/>
        </w:rPr>
        <w:t>Fianaise ar bheartais leasa, cosanta, comhionannais agus trédhearcachta.</w:t>
      </w:r>
    </w:p>
    <w:p w14:paraId="190ABCE0" w14:textId="43AAD02D" w:rsidR="0073332A" w:rsidRDefault="004936C9" w:rsidP="00772DA5">
      <w:pPr>
        <w:pStyle w:val="lastbullet"/>
        <w:numPr>
          <w:ilvl w:val="0"/>
          <w:numId w:val="0"/>
        </w:numPr>
      </w:pPr>
      <w:r>
        <w:t>Ionas go ndéanfaí an méid sin uile thuas a mheas, breithneoimid an fhaisnéis a sholáthraíonn tú i d'fhoirm iarratais agus aon fhaisnéis a sholáthraíonn tú mar fhianaise trí d'ábhar tacaíochta.</w:t>
      </w:r>
    </w:p>
    <w:p w14:paraId="4BFC9FFC" w14:textId="77777777" w:rsidR="0073332A" w:rsidRDefault="00AC08AE" w:rsidP="009216F6">
      <w:pPr>
        <w:pStyle w:val="Heading3red"/>
      </w:pPr>
      <w:bookmarkStart w:id="23" w:name="_Toc347393648"/>
      <w:bookmarkStart w:id="24" w:name="_Toc347415861"/>
      <w:bookmarkStart w:id="25" w:name="_Toc347929071"/>
      <w:bookmarkEnd w:id="21"/>
      <w:r>
        <w:t>4: A ríthábhachtaí atá an eagraíocht don bhonneagar ealaíon</w:t>
      </w:r>
    </w:p>
    <w:p w14:paraId="359272BF" w14:textId="71D75FAD" w:rsidR="00B10960" w:rsidRPr="007951E4" w:rsidRDefault="001E6218" w:rsidP="003144DF">
      <w:r>
        <w:t xml:space="preserve">Tar éis na hiarratais a mheasúnú agus a scóráil i gcoinne na gcritéar thuas, déanfaimid na hiarratasóirí a scóráil bunaithe ar a </w:t>
      </w:r>
      <w:r>
        <w:rPr>
          <w:i/>
          <w:iCs/>
        </w:rPr>
        <w:t xml:space="preserve">ríthábhachtaí </w:t>
      </w:r>
      <w:r>
        <w:t>atá siad, dar linn, d'fhorbairt straitéiseach na n-ealaíon ina bhfoirm ealaíne nó ina gcleachtas ealaíon áirithe.</w:t>
      </w:r>
    </w:p>
    <w:p w14:paraId="4E48C7F4" w14:textId="10D342E5" w:rsidR="001F3927" w:rsidRPr="00A96D3D" w:rsidRDefault="008D3A2E" w:rsidP="003144DF">
      <w:r>
        <w:t>Beidh an dóigh a ndéanfaimid measúnú air sin ag brath ar an méid seo a leanas:</w:t>
      </w:r>
    </w:p>
    <w:p w14:paraId="592BA8D1" w14:textId="3D17C69A" w:rsidR="00800102" w:rsidRPr="00C97881" w:rsidRDefault="00A70085" w:rsidP="00C97881">
      <w:pPr>
        <w:pStyle w:val="Bullet"/>
        <w:tabs>
          <w:tab w:val="clear" w:pos="380"/>
        </w:tabs>
        <w:spacing w:before="0" w:afterLines="60" w:after="144"/>
        <w:ind w:left="709"/>
        <w:rPr>
          <w:rFonts w:cs="Calibri"/>
        </w:rPr>
      </w:pPr>
      <w:r>
        <w:rPr>
          <w:rFonts w:cs="Calibri"/>
        </w:rPr>
        <w:t>Comhthéacs na foirme ealaíne nó an chleachtais ealaíon ina bhfuil d'eagraíocht ag feidhmiú</w:t>
      </w:r>
    </w:p>
    <w:p w14:paraId="7AF83735" w14:textId="0B8C27AB" w:rsidR="0073332A" w:rsidRPr="00C97881" w:rsidRDefault="00A70085" w:rsidP="00C97881">
      <w:pPr>
        <w:pStyle w:val="Bullet"/>
        <w:tabs>
          <w:tab w:val="clear" w:pos="380"/>
        </w:tabs>
        <w:spacing w:before="0" w:afterLines="60" w:after="144"/>
        <w:ind w:left="709"/>
        <w:rPr>
          <w:rFonts w:cs="Calibri"/>
        </w:rPr>
      </w:pPr>
      <w:r>
        <w:rPr>
          <w:rFonts w:cs="Calibri"/>
        </w:rPr>
        <w:t>An cineál eagraíochta atá agat</w:t>
      </w:r>
    </w:p>
    <w:p w14:paraId="1F6AF1EE" w14:textId="4A854D46" w:rsidR="0073332A" w:rsidRPr="008B3188" w:rsidRDefault="00A70085" w:rsidP="00C97881">
      <w:pPr>
        <w:pStyle w:val="Bullet"/>
        <w:tabs>
          <w:tab w:val="clear" w:pos="380"/>
        </w:tabs>
        <w:spacing w:before="0" w:afterLines="60" w:after="144"/>
        <w:ind w:left="709"/>
        <w:rPr>
          <w:rFonts w:cs="Calibri"/>
          <w:lang w:val="fr-FR"/>
        </w:rPr>
      </w:pPr>
      <w:r>
        <w:rPr>
          <w:rFonts w:cs="Calibri"/>
        </w:rPr>
        <w:t>An cineál oibre a dhéanann d'eagraíocht</w:t>
      </w:r>
    </w:p>
    <w:p w14:paraId="64CFECBC" w14:textId="52510FE1" w:rsidR="0073332A" w:rsidRPr="00C97881" w:rsidRDefault="00A70085" w:rsidP="00C97881">
      <w:pPr>
        <w:pStyle w:val="Bullet"/>
        <w:tabs>
          <w:tab w:val="clear" w:pos="380"/>
        </w:tabs>
        <w:spacing w:before="0" w:afterLines="60" w:after="144"/>
        <w:ind w:left="709"/>
        <w:rPr>
          <w:rFonts w:cs="Calibri"/>
        </w:rPr>
      </w:pPr>
      <w:r>
        <w:rPr>
          <w:rFonts w:cs="Calibri"/>
        </w:rPr>
        <w:t>An pobal nó an chliantacht ar a bhfreastalaíonn d'eagraíocht</w:t>
      </w:r>
    </w:p>
    <w:p w14:paraId="17B9C7C2" w14:textId="1108FF65" w:rsidR="002E7E9E" w:rsidRPr="00C97881" w:rsidRDefault="00A70085" w:rsidP="00C97881">
      <w:pPr>
        <w:pStyle w:val="Bullet"/>
        <w:tabs>
          <w:tab w:val="clear" w:pos="380"/>
        </w:tabs>
        <w:spacing w:before="0" w:afterLines="60" w:after="144"/>
        <w:ind w:left="709"/>
        <w:rPr>
          <w:rFonts w:cs="Calibri"/>
        </w:rPr>
      </w:pPr>
      <w:r>
        <w:rPr>
          <w:rFonts w:cs="Calibri"/>
        </w:rPr>
        <w:t>An comhthéacs áitiúil agus/nó náisiúnta ina bhfuil d'eagraíocht ag feidhmiú</w:t>
      </w:r>
    </w:p>
    <w:p w14:paraId="4D3120B0" w14:textId="213A8622" w:rsidR="0073332A" w:rsidRPr="00C97881" w:rsidRDefault="00A70085" w:rsidP="00C97881">
      <w:pPr>
        <w:pStyle w:val="Bullet"/>
        <w:tabs>
          <w:tab w:val="clear" w:pos="380"/>
        </w:tabs>
        <w:spacing w:before="0" w:afterLines="60" w:after="144"/>
        <w:ind w:left="709"/>
        <w:rPr>
          <w:rFonts w:cs="Calibri"/>
        </w:rPr>
      </w:pPr>
      <w:r>
        <w:rPr>
          <w:rFonts w:cs="Calibri"/>
        </w:rPr>
        <w:t>An gá atá ann cinnte a dhéanamh de go dtacaíonn an clár um Maoiniú Ionad de chuid na Comhairle Ealaíon le raon agus cothromaíocht chuí oibre.</w:t>
      </w:r>
    </w:p>
    <w:p w14:paraId="70BFD727" w14:textId="51383EA1" w:rsidR="00506AF3" w:rsidRDefault="002E7E9E" w:rsidP="00772DA5">
      <w:pPr>
        <w:pStyle w:val="lastbullet"/>
        <w:numPr>
          <w:ilvl w:val="0"/>
          <w:numId w:val="0"/>
        </w:numPr>
      </w:pPr>
      <w:r>
        <w:t xml:space="preserve">Cuirfidh straitéis deich mbliana iomlán na Comhairle Ealaíon, </w:t>
      </w:r>
      <w:r>
        <w:rPr>
          <w:i/>
          <w:iCs/>
        </w:rPr>
        <w:t>Saothar Ealaíne Iontach a Tháirgeadh</w:t>
      </w:r>
      <w:r>
        <w:t xml:space="preserve">, mar aon le beartais i dtaobh foirm ealaíne agus cleachtas ealaíon, bonn eolais faoi sin. </w:t>
      </w:r>
    </w:p>
    <w:p w14:paraId="0AADDD7F" w14:textId="77777777" w:rsidR="007D1730" w:rsidRDefault="0008504D" w:rsidP="00820A74">
      <w:pPr>
        <w:pStyle w:val="Heading2"/>
        <w:numPr>
          <w:ilvl w:val="1"/>
          <w:numId w:val="21"/>
        </w:numPr>
        <w:ind w:left="0" w:hanging="567"/>
      </w:pPr>
      <w:bookmarkStart w:id="26" w:name="_Toc516841666"/>
      <w:r>
        <w:rPr>
          <w:bCs/>
        </w:rPr>
        <w:t>Conas a chinntear na scóir?</w:t>
      </w:r>
      <w:bookmarkEnd w:id="26"/>
    </w:p>
    <w:p w14:paraId="4B16FB05" w14:textId="43F40BBA" w:rsidR="007D1730" w:rsidRPr="008B3188" w:rsidRDefault="007D1730" w:rsidP="007D1730">
      <w:pPr>
        <w:rPr>
          <w:rFonts w:cs="Calibri"/>
        </w:rPr>
      </w:pPr>
      <w:r>
        <w:rPr>
          <w:rFonts w:cs="Calibri"/>
        </w:rPr>
        <w:t>Bainfidh an Chomhairle Ealaíon leas as córas scórála le haghaidh iarratas ar Mhaoiniú Ionad le haghaidh 2019. Tá sé beartaithe leis an gcóras seo soiléireacht a chur ar fáil d’iarratasóirí i gcomhthéacs an dóigh a ndéantar a n-iarratas a mheasúnú i gcoinne na gcritéar measúnaithe. Tugann na scóir léiriú ar a mhéid a cheaptar gur chomhlíon na hiarratais gach critéar.</w:t>
      </w:r>
    </w:p>
    <w:p w14:paraId="4BA8DD43" w14:textId="77777777" w:rsidR="007D1730" w:rsidRPr="007951E4" w:rsidRDefault="007D1730" w:rsidP="007D1730">
      <w:pPr>
        <w:rPr>
          <w:rFonts w:cs="Calibri"/>
        </w:rPr>
      </w:pPr>
      <w:r>
        <w:rPr>
          <w:rFonts w:cs="Calibri"/>
        </w:rPr>
        <w:t>Féadfaidh na measúnóirí scór a bhronnadh go dtí an 0.5 is gaire.</w:t>
      </w:r>
    </w:p>
    <w:p w14:paraId="283D2324" w14:textId="77777777" w:rsidR="00C4612B" w:rsidRDefault="00C4612B">
      <w:pPr>
        <w:spacing w:after="0" w:line="240" w:lineRule="auto"/>
        <w:rPr>
          <w:rFonts w:cs="Calibri"/>
        </w:rPr>
      </w:pPr>
      <w:r>
        <w:rPr>
          <w:rFonts w:cs="Calibri"/>
        </w:rPr>
        <w:br w:type="page"/>
      </w:r>
    </w:p>
    <w:p w14:paraId="4C79E0B6" w14:textId="77777777" w:rsidR="007D1730" w:rsidRDefault="007D1730" w:rsidP="007D1730">
      <w:pPr>
        <w:rPr>
          <w:rFonts w:cs="Calibri"/>
        </w:rPr>
      </w:pPr>
      <w:r>
        <w:rPr>
          <w:rFonts w:cs="Calibri"/>
        </w:rPr>
        <w:t>Tá 12 scór fhéideartha a d'fhéadfaí a úsáid. Seo a leanas iad</w:t>
      </w:r>
      <w:r>
        <w:rPr>
          <w:rFonts w:cs="Calibri"/>
          <w:vertAlign w:val="superscript"/>
        </w:rPr>
        <w:footnoteReference w:id="3"/>
      </w:r>
      <w:r>
        <w:rPr>
          <w:rFonts w:cs="Calibri"/>
        </w:rPr>
        <w:t>:</w:t>
      </w:r>
    </w:p>
    <w:tbl>
      <w:tblPr>
        <w:tblW w:w="5000" w:type="pct"/>
        <w:jc w:val="center"/>
        <w:tblBorders>
          <w:top w:val="single" w:sz="18" w:space="0" w:color="999999"/>
          <w:bottom w:val="single" w:sz="18" w:space="0" w:color="999999"/>
          <w:insideH w:val="single" w:sz="18" w:space="0" w:color="999999"/>
        </w:tblBorders>
        <w:tblLook w:val="01E0" w:firstRow="1" w:lastRow="1" w:firstColumn="1" w:lastColumn="1" w:noHBand="0" w:noVBand="0"/>
      </w:tblPr>
      <w:tblGrid>
        <w:gridCol w:w="1147"/>
        <w:gridCol w:w="1601"/>
        <w:gridCol w:w="6538"/>
      </w:tblGrid>
      <w:tr w:rsidR="007D1730" w:rsidRPr="007951E4" w14:paraId="08EF4ADF" w14:textId="77777777" w:rsidTr="00675D3C">
        <w:trPr>
          <w:trHeight w:val="497"/>
          <w:jc w:val="center"/>
        </w:trPr>
        <w:tc>
          <w:tcPr>
            <w:tcW w:w="508" w:type="pct"/>
            <w:shd w:val="clear" w:color="auto" w:fill="D9D9D9"/>
            <w:vAlign w:val="center"/>
          </w:tcPr>
          <w:p w14:paraId="7AAE8EA4" w14:textId="77777777" w:rsidR="007D1730" w:rsidRDefault="007D1730" w:rsidP="00675D3C">
            <w:pPr>
              <w:pStyle w:val="tableheadertext"/>
            </w:pPr>
            <w:r>
              <w:rPr>
                <w:bCs/>
              </w:rPr>
              <w:t>Scór Uimhriúil</w:t>
            </w:r>
          </w:p>
        </w:tc>
        <w:tc>
          <w:tcPr>
            <w:tcW w:w="917" w:type="pct"/>
            <w:shd w:val="clear" w:color="auto" w:fill="D9D9D9"/>
            <w:vAlign w:val="center"/>
          </w:tcPr>
          <w:p w14:paraId="15A31255" w14:textId="77777777" w:rsidR="007D1730" w:rsidRDefault="007D1730" w:rsidP="00675D3C">
            <w:pPr>
              <w:pStyle w:val="tableheadertext"/>
            </w:pPr>
            <w:r>
              <w:rPr>
                <w:bCs/>
              </w:rPr>
              <w:t>Luach Focal</w:t>
            </w:r>
          </w:p>
        </w:tc>
        <w:tc>
          <w:tcPr>
            <w:tcW w:w="3575" w:type="pct"/>
            <w:shd w:val="clear" w:color="auto" w:fill="D9D9D9"/>
            <w:vAlign w:val="center"/>
          </w:tcPr>
          <w:p w14:paraId="2C02F7F5" w14:textId="77777777" w:rsidR="007D1730" w:rsidRDefault="007D1730" w:rsidP="00675D3C">
            <w:pPr>
              <w:pStyle w:val="tableheadertext"/>
            </w:pPr>
            <w:r>
              <w:rPr>
                <w:bCs/>
              </w:rPr>
              <w:t>Míniú</w:t>
            </w:r>
          </w:p>
        </w:tc>
      </w:tr>
      <w:tr w:rsidR="007D1730" w:rsidRPr="008B3188" w14:paraId="040A3240" w14:textId="77777777" w:rsidTr="00675D3C">
        <w:trPr>
          <w:trHeight w:val="356"/>
          <w:jc w:val="center"/>
        </w:trPr>
        <w:tc>
          <w:tcPr>
            <w:tcW w:w="508" w:type="pct"/>
            <w:shd w:val="clear" w:color="auto" w:fill="F2F2F2"/>
            <w:vAlign w:val="center"/>
          </w:tcPr>
          <w:p w14:paraId="5F1810D2" w14:textId="77777777" w:rsidR="007D1730" w:rsidRPr="002137B9" w:rsidRDefault="007D1730" w:rsidP="00675D3C">
            <w:pPr>
              <w:pStyle w:val="tabletext"/>
              <w:rPr>
                <w:color w:val="FF0000"/>
              </w:rPr>
            </w:pPr>
            <w:r>
              <w:rPr>
                <w:b/>
                <w:bCs/>
                <w:color w:val="FF0000"/>
              </w:rPr>
              <w:t>6</w:t>
            </w:r>
          </w:p>
        </w:tc>
        <w:tc>
          <w:tcPr>
            <w:tcW w:w="917" w:type="pct"/>
            <w:shd w:val="clear" w:color="auto" w:fill="auto"/>
            <w:vAlign w:val="center"/>
          </w:tcPr>
          <w:p w14:paraId="394A30E4" w14:textId="033F34EC" w:rsidR="007D1730" w:rsidRDefault="00A70085" w:rsidP="00675D3C">
            <w:pPr>
              <w:pStyle w:val="tabletext"/>
            </w:pPr>
            <w:r>
              <w:t>‘Eisceachtúil’</w:t>
            </w:r>
          </w:p>
        </w:tc>
        <w:tc>
          <w:tcPr>
            <w:tcW w:w="3575" w:type="pct"/>
            <w:shd w:val="clear" w:color="auto" w:fill="auto"/>
            <w:vAlign w:val="center"/>
          </w:tcPr>
          <w:p w14:paraId="6E42642E" w14:textId="77777777" w:rsidR="007D1730" w:rsidRPr="008B3188" w:rsidRDefault="007D1730" w:rsidP="00A25176">
            <w:pPr>
              <w:pStyle w:val="tabletext"/>
              <w:rPr>
                <w:color w:val="FF0000"/>
              </w:rPr>
            </w:pPr>
            <w:r>
              <w:t>Pléitear gach gné ábhartha den chritéar go cuimsitheach agus go sármhaith san iarratas. Níl easnaimh ar bith in aon chor ann. Coimeádtar an scór seo le haghaidh na ngnéithe is fearr ar fad de na hiarratais agus úsáidfear é go fíorspárálach.</w:t>
            </w:r>
          </w:p>
        </w:tc>
      </w:tr>
      <w:tr w:rsidR="007D1730" w:rsidRPr="00FE29B7" w14:paraId="4480AC4D" w14:textId="77777777" w:rsidTr="00675D3C">
        <w:trPr>
          <w:trHeight w:val="356"/>
          <w:jc w:val="center"/>
        </w:trPr>
        <w:tc>
          <w:tcPr>
            <w:tcW w:w="508" w:type="pct"/>
            <w:shd w:val="clear" w:color="auto" w:fill="F2F2F2"/>
            <w:vAlign w:val="center"/>
          </w:tcPr>
          <w:p w14:paraId="16366658" w14:textId="77777777" w:rsidR="007D1730" w:rsidRDefault="007D1730" w:rsidP="00675D3C">
            <w:pPr>
              <w:pStyle w:val="tabletext"/>
              <w:rPr>
                <w:color w:val="FF0000"/>
              </w:rPr>
            </w:pPr>
            <w:r>
              <w:rPr>
                <w:b/>
                <w:bCs/>
                <w:color w:val="FF0000"/>
              </w:rPr>
              <w:t>5.5</w:t>
            </w:r>
          </w:p>
        </w:tc>
        <w:tc>
          <w:tcPr>
            <w:tcW w:w="917" w:type="pct"/>
            <w:shd w:val="clear" w:color="auto" w:fill="auto"/>
            <w:vAlign w:val="center"/>
          </w:tcPr>
          <w:p w14:paraId="4000EE13" w14:textId="77777777" w:rsidR="007D1730" w:rsidRDefault="007D1730" w:rsidP="00675D3C">
            <w:pPr>
              <w:pStyle w:val="tabletext"/>
            </w:pPr>
          </w:p>
        </w:tc>
        <w:tc>
          <w:tcPr>
            <w:tcW w:w="3575" w:type="pct"/>
            <w:shd w:val="clear" w:color="auto" w:fill="auto"/>
            <w:vAlign w:val="center"/>
          </w:tcPr>
          <w:p w14:paraId="7EBA19E7" w14:textId="1FFDEB54" w:rsidR="007D1730" w:rsidRDefault="007D1730" w:rsidP="00675D3C">
            <w:pPr>
              <w:pStyle w:val="tabletext"/>
            </w:pPr>
            <w:r>
              <w:t>Ag barr ‘Sármhaith’.</w:t>
            </w:r>
          </w:p>
        </w:tc>
      </w:tr>
      <w:tr w:rsidR="007D1730" w:rsidRPr="008B3188" w14:paraId="55AB756D" w14:textId="77777777" w:rsidTr="00675D3C">
        <w:trPr>
          <w:trHeight w:val="356"/>
          <w:jc w:val="center"/>
        </w:trPr>
        <w:tc>
          <w:tcPr>
            <w:tcW w:w="508" w:type="pct"/>
            <w:shd w:val="clear" w:color="auto" w:fill="F2F2F2"/>
            <w:vAlign w:val="center"/>
          </w:tcPr>
          <w:p w14:paraId="175EE9B4" w14:textId="77777777" w:rsidR="007D1730" w:rsidRPr="002137B9" w:rsidRDefault="007D1730" w:rsidP="00675D3C">
            <w:pPr>
              <w:pStyle w:val="tabletext"/>
              <w:rPr>
                <w:color w:val="FF0000"/>
              </w:rPr>
            </w:pPr>
            <w:r>
              <w:rPr>
                <w:b/>
                <w:bCs/>
                <w:color w:val="FF0000"/>
              </w:rPr>
              <w:t>5</w:t>
            </w:r>
          </w:p>
        </w:tc>
        <w:tc>
          <w:tcPr>
            <w:tcW w:w="917" w:type="pct"/>
            <w:shd w:val="clear" w:color="auto" w:fill="auto"/>
            <w:vAlign w:val="center"/>
          </w:tcPr>
          <w:p w14:paraId="2F386F2A" w14:textId="20A72C55" w:rsidR="007D1730" w:rsidRDefault="00A70085" w:rsidP="00675D3C">
            <w:pPr>
              <w:pStyle w:val="tabletext"/>
            </w:pPr>
            <w:r>
              <w:t>‘Sármhaith’</w:t>
            </w:r>
          </w:p>
        </w:tc>
        <w:tc>
          <w:tcPr>
            <w:tcW w:w="3575" w:type="pct"/>
            <w:shd w:val="clear" w:color="auto" w:fill="auto"/>
            <w:vAlign w:val="center"/>
          </w:tcPr>
          <w:p w14:paraId="230D70C2" w14:textId="77777777" w:rsidR="007D1730" w:rsidRPr="008B3188" w:rsidRDefault="007D1730" w:rsidP="00A25176">
            <w:pPr>
              <w:pStyle w:val="tabletext"/>
            </w:pPr>
            <w:r>
              <w:t>Pléitear gach gné ábhartha den chritéar go sochreidte agus go rathúil san iarratas. Soláthraítear an fhaisnéis agus an fhianaise ar fad a theastaíonn agus níl buarthaí nó réimse laige ar bith ann.</w:t>
            </w:r>
          </w:p>
        </w:tc>
      </w:tr>
      <w:tr w:rsidR="007D1730" w:rsidRPr="00FE29B7" w14:paraId="77DEE364" w14:textId="77777777" w:rsidTr="00675D3C">
        <w:trPr>
          <w:trHeight w:val="356"/>
          <w:jc w:val="center"/>
        </w:trPr>
        <w:tc>
          <w:tcPr>
            <w:tcW w:w="508" w:type="pct"/>
            <w:shd w:val="clear" w:color="auto" w:fill="F2F2F2"/>
            <w:vAlign w:val="center"/>
          </w:tcPr>
          <w:p w14:paraId="2DC4C438" w14:textId="77777777" w:rsidR="007D1730" w:rsidRPr="002137B9" w:rsidRDefault="007D1730" w:rsidP="00675D3C">
            <w:pPr>
              <w:pStyle w:val="tabletext"/>
              <w:rPr>
                <w:color w:val="FF0000"/>
              </w:rPr>
            </w:pPr>
            <w:r>
              <w:rPr>
                <w:b/>
                <w:bCs/>
                <w:color w:val="FF0000"/>
              </w:rPr>
              <w:t>4.5</w:t>
            </w:r>
          </w:p>
        </w:tc>
        <w:tc>
          <w:tcPr>
            <w:tcW w:w="917" w:type="pct"/>
            <w:shd w:val="clear" w:color="auto" w:fill="auto"/>
            <w:vAlign w:val="center"/>
          </w:tcPr>
          <w:p w14:paraId="70A86837" w14:textId="77777777" w:rsidR="007D1730" w:rsidRDefault="007D1730" w:rsidP="00675D3C">
            <w:pPr>
              <w:pStyle w:val="tabletext"/>
            </w:pPr>
          </w:p>
        </w:tc>
        <w:tc>
          <w:tcPr>
            <w:tcW w:w="3575" w:type="pct"/>
            <w:shd w:val="clear" w:color="auto" w:fill="auto"/>
            <w:vAlign w:val="center"/>
          </w:tcPr>
          <w:p w14:paraId="07B2F7F3" w14:textId="1B4219EF" w:rsidR="007D1730" w:rsidRDefault="007D1730" w:rsidP="00DA59BC">
            <w:pPr>
              <w:pStyle w:val="tabletext"/>
            </w:pPr>
            <w:r>
              <w:t>Ag barr “Go hAn-Mhaith”.</w:t>
            </w:r>
          </w:p>
        </w:tc>
      </w:tr>
      <w:tr w:rsidR="007D1730" w:rsidRPr="00FE29B7" w14:paraId="645061A9" w14:textId="77777777" w:rsidTr="00675D3C">
        <w:trPr>
          <w:trHeight w:val="356"/>
          <w:jc w:val="center"/>
        </w:trPr>
        <w:tc>
          <w:tcPr>
            <w:tcW w:w="508" w:type="pct"/>
            <w:shd w:val="clear" w:color="auto" w:fill="F2F2F2"/>
            <w:vAlign w:val="center"/>
          </w:tcPr>
          <w:p w14:paraId="3CC6636C" w14:textId="77777777" w:rsidR="007D1730" w:rsidRPr="002137B9" w:rsidRDefault="007D1730" w:rsidP="00675D3C">
            <w:pPr>
              <w:pStyle w:val="tabletext"/>
              <w:rPr>
                <w:color w:val="FF0000"/>
              </w:rPr>
            </w:pPr>
            <w:r>
              <w:rPr>
                <w:b/>
                <w:bCs/>
                <w:color w:val="FF0000"/>
              </w:rPr>
              <w:t>4</w:t>
            </w:r>
          </w:p>
        </w:tc>
        <w:tc>
          <w:tcPr>
            <w:tcW w:w="917" w:type="pct"/>
            <w:shd w:val="clear" w:color="auto" w:fill="auto"/>
            <w:vAlign w:val="center"/>
          </w:tcPr>
          <w:p w14:paraId="21E0F5E3" w14:textId="4C60AC06" w:rsidR="007D1730" w:rsidRDefault="00A70085" w:rsidP="00DA59BC">
            <w:pPr>
              <w:pStyle w:val="tabletext"/>
            </w:pPr>
            <w:r>
              <w:t>“Go hAn-Mhaith”</w:t>
            </w:r>
          </w:p>
        </w:tc>
        <w:tc>
          <w:tcPr>
            <w:tcW w:w="3575" w:type="pct"/>
            <w:shd w:val="clear" w:color="auto" w:fill="auto"/>
            <w:vAlign w:val="center"/>
          </w:tcPr>
          <w:p w14:paraId="4E45BC29" w14:textId="77777777" w:rsidR="007D1730" w:rsidRDefault="007D1730" w:rsidP="00675D3C">
            <w:pPr>
              <w:pStyle w:val="tabletext"/>
            </w:pPr>
            <w:r>
              <w:t>Pléitear an critéar go han-mhaith san iarratas. Tugtar faisnéis shoiléir faoin bhfianaise a theastaíonn ann. Tá buarthaí agus réimsí laige ar bith fánach.</w:t>
            </w:r>
          </w:p>
        </w:tc>
      </w:tr>
      <w:tr w:rsidR="007D1730" w:rsidRPr="00FE29B7" w14:paraId="15B744F8" w14:textId="77777777" w:rsidTr="00675D3C">
        <w:trPr>
          <w:trHeight w:val="356"/>
          <w:jc w:val="center"/>
        </w:trPr>
        <w:tc>
          <w:tcPr>
            <w:tcW w:w="508" w:type="pct"/>
            <w:shd w:val="clear" w:color="auto" w:fill="F2F2F2"/>
            <w:vAlign w:val="center"/>
          </w:tcPr>
          <w:p w14:paraId="7ABF7864" w14:textId="77777777" w:rsidR="007D1730" w:rsidRPr="002137B9" w:rsidRDefault="007D1730" w:rsidP="00675D3C">
            <w:pPr>
              <w:pStyle w:val="tabletext"/>
              <w:rPr>
                <w:color w:val="FF0000"/>
              </w:rPr>
            </w:pPr>
            <w:r>
              <w:rPr>
                <w:b/>
                <w:bCs/>
                <w:color w:val="FF0000"/>
              </w:rPr>
              <w:t>3.5</w:t>
            </w:r>
          </w:p>
        </w:tc>
        <w:tc>
          <w:tcPr>
            <w:tcW w:w="917" w:type="pct"/>
            <w:shd w:val="clear" w:color="auto" w:fill="auto"/>
            <w:vAlign w:val="center"/>
          </w:tcPr>
          <w:p w14:paraId="1E7A9907" w14:textId="77777777" w:rsidR="007D1730" w:rsidRDefault="007D1730" w:rsidP="00675D3C">
            <w:pPr>
              <w:pStyle w:val="tabletext"/>
            </w:pPr>
          </w:p>
        </w:tc>
        <w:tc>
          <w:tcPr>
            <w:tcW w:w="3575" w:type="pct"/>
            <w:shd w:val="clear" w:color="auto" w:fill="auto"/>
            <w:vAlign w:val="center"/>
          </w:tcPr>
          <w:p w14:paraId="604D6F64" w14:textId="16760432" w:rsidR="007D1730" w:rsidRDefault="007D1730" w:rsidP="00675D3C">
            <w:pPr>
              <w:pStyle w:val="tabletext"/>
            </w:pPr>
            <w:r>
              <w:t>Ag barr ‘Go Maith’.</w:t>
            </w:r>
          </w:p>
        </w:tc>
      </w:tr>
      <w:tr w:rsidR="007D1730" w:rsidRPr="008B3188" w14:paraId="6A6555C6" w14:textId="77777777" w:rsidTr="00675D3C">
        <w:trPr>
          <w:trHeight w:val="356"/>
          <w:jc w:val="center"/>
        </w:trPr>
        <w:tc>
          <w:tcPr>
            <w:tcW w:w="508" w:type="pct"/>
            <w:shd w:val="clear" w:color="auto" w:fill="F2F2F2"/>
            <w:vAlign w:val="center"/>
          </w:tcPr>
          <w:p w14:paraId="32DD9850" w14:textId="77777777" w:rsidR="007D1730" w:rsidRPr="002137B9" w:rsidRDefault="007D1730" w:rsidP="00675D3C">
            <w:pPr>
              <w:pStyle w:val="tabletext"/>
              <w:rPr>
                <w:color w:val="FF0000"/>
              </w:rPr>
            </w:pPr>
            <w:r>
              <w:rPr>
                <w:b/>
                <w:bCs/>
                <w:color w:val="FF0000"/>
              </w:rPr>
              <w:t>3</w:t>
            </w:r>
          </w:p>
        </w:tc>
        <w:tc>
          <w:tcPr>
            <w:tcW w:w="917" w:type="pct"/>
            <w:shd w:val="clear" w:color="auto" w:fill="auto"/>
            <w:vAlign w:val="center"/>
          </w:tcPr>
          <w:p w14:paraId="7A291411" w14:textId="307B14F5" w:rsidR="007D1730" w:rsidRDefault="00A70085" w:rsidP="00675D3C">
            <w:pPr>
              <w:pStyle w:val="tabletext"/>
            </w:pPr>
            <w:r>
              <w:t>‘Go maith’</w:t>
            </w:r>
          </w:p>
        </w:tc>
        <w:tc>
          <w:tcPr>
            <w:tcW w:w="3575" w:type="pct"/>
            <w:shd w:val="clear" w:color="auto" w:fill="auto"/>
            <w:vAlign w:val="center"/>
          </w:tcPr>
          <w:p w14:paraId="14F3DCAB" w14:textId="77777777" w:rsidR="007D1730" w:rsidRPr="008B3188" w:rsidRDefault="007D1730" w:rsidP="00675D3C">
            <w:pPr>
              <w:pStyle w:val="tabletext"/>
            </w:pPr>
            <w:r>
              <w:t>Pléitear an critéar go maith san iarratas, cé go bhféadfaí roinnt feabhsuithe a dhéanamh. Tugtar faisnéis ann ar gach gné den fhianaise a theastaíonn beagnach, cé go bhfuil roinnt bearnaí ann.</w:t>
            </w:r>
          </w:p>
        </w:tc>
      </w:tr>
      <w:tr w:rsidR="007D1730" w:rsidRPr="00FE29B7" w14:paraId="7B2CCED4" w14:textId="77777777" w:rsidTr="00675D3C">
        <w:trPr>
          <w:trHeight w:val="356"/>
          <w:jc w:val="center"/>
        </w:trPr>
        <w:tc>
          <w:tcPr>
            <w:tcW w:w="508" w:type="pct"/>
            <w:shd w:val="clear" w:color="auto" w:fill="F2F2F2"/>
            <w:vAlign w:val="center"/>
          </w:tcPr>
          <w:p w14:paraId="4C987BF9" w14:textId="77777777" w:rsidR="007D1730" w:rsidRPr="002137B9" w:rsidRDefault="007D1730" w:rsidP="00675D3C">
            <w:pPr>
              <w:pStyle w:val="tabletext"/>
              <w:rPr>
                <w:color w:val="FF0000"/>
              </w:rPr>
            </w:pPr>
            <w:r>
              <w:rPr>
                <w:b/>
                <w:bCs/>
                <w:color w:val="FF0000"/>
              </w:rPr>
              <w:t>2.5</w:t>
            </w:r>
          </w:p>
        </w:tc>
        <w:tc>
          <w:tcPr>
            <w:tcW w:w="917" w:type="pct"/>
            <w:shd w:val="clear" w:color="auto" w:fill="auto"/>
            <w:vAlign w:val="center"/>
          </w:tcPr>
          <w:p w14:paraId="10D8E0A4" w14:textId="77777777" w:rsidR="007D1730" w:rsidRDefault="007D1730" w:rsidP="00675D3C">
            <w:pPr>
              <w:pStyle w:val="tabletext"/>
            </w:pPr>
          </w:p>
        </w:tc>
        <w:tc>
          <w:tcPr>
            <w:tcW w:w="3575" w:type="pct"/>
            <w:shd w:val="clear" w:color="auto" w:fill="auto"/>
            <w:vAlign w:val="center"/>
          </w:tcPr>
          <w:p w14:paraId="6B2EBD9B" w14:textId="3176B9D5" w:rsidR="007D1730" w:rsidRDefault="004936C9" w:rsidP="00867927">
            <w:pPr>
              <w:pStyle w:val="tabletext"/>
            </w:pPr>
            <w:r>
              <w:t>Ag bun ‘Go Maith’.</w:t>
            </w:r>
          </w:p>
        </w:tc>
      </w:tr>
      <w:tr w:rsidR="007D1730" w:rsidRPr="00FE29B7" w14:paraId="058E5567" w14:textId="77777777" w:rsidTr="00675D3C">
        <w:trPr>
          <w:trHeight w:val="356"/>
          <w:jc w:val="center"/>
        </w:trPr>
        <w:tc>
          <w:tcPr>
            <w:tcW w:w="508" w:type="pct"/>
            <w:shd w:val="clear" w:color="auto" w:fill="F2F2F2"/>
            <w:vAlign w:val="center"/>
          </w:tcPr>
          <w:p w14:paraId="01078E09" w14:textId="77777777" w:rsidR="007D1730" w:rsidRPr="002137B9" w:rsidRDefault="007D1730" w:rsidP="00675D3C">
            <w:pPr>
              <w:pStyle w:val="tabletext"/>
              <w:rPr>
                <w:color w:val="FF0000"/>
              </w:rPr>
            </w:pPr>
            <w:r>
              <w:rPr>
                <w:b/>
                <w:bCs/>
                <w:color w:val="FF0000"/>
              </w:rPr>
              <w:t>2</w:t>
            </w:r>
          </w:p>
        </w:tc>
        <w:tc>
          <w:tcPr>
            <w:tcW w:w="917" w:type="pct"/>
            <w:shd w:val="clear" w:color="auto" w:fill="auto"/>
            <w:vAlign w:val="center"/>
          </w:tcPr>
          <w:p w14:paraId="19E09BDB" w14:textId="21C51AA4" w:rsidR="007D1730" w:rsidRDefault="00A70085" w:rsidP="00800102">
            <w:pPr>
              <w:pStyle w:val="tabletext"/>
            </w:pPr>
            <w:r>
              <w:t>‘Maith go leor’</w:t>
            </w:r>
          </w:p>
        </w:tc>
        <w:tc>
          <w:tcPr>
            <w:tcW w:w="3575" w:type="pct"/>
            <w:shd w:val="clear" w:color="auto" w:fill="auto"/>
            <w:vAlign w:val="center"/>
          </w:tcPr>
          <w:p w14:paraId="58C7D6F5" w14:textId="77777777" w:rsidR="007D1730" w:rsidRDefault="00800102" w:rsidP="00436AEE">
            <w:pPr>
              <w:pStyle w:val="tabletext"/>
            </w:pPr>
            <w:r>
              <w:t>Cé go ndéantar plé maith go leor ar an gcritéar san iarratas, tá laigí le sonrú ann. Tugtar faisnéis ábhartha ann, ach tá réimsí ann ina bhfuil sonraí in easnamh nó ina bhfuil an fhaisnéis doiléir.</w:t>
            </w:r>
          </w:p>
        </w:tc>
      </w:tr>
      <w:tr w:rsidR="007D1730" w:rsidRPr="00FE29B7" w14:paraId="77DB5A14" w14:textId="77777777" w:rsidTr="00675D3C">
        <w:trPr>
          <w:trHeight w:val="356"/>
          <w:jc w:val="center"/>
        </w:trPr>
        <w:tc>
          <w:tcPr>
            <w:tcW w:w="508" w:type="pct"/>
            <w:shd w:val="clear" w:color="auto" w:fill="F2F2F2"/>
            <w:vAlign w:val="center"/>
          </w:tcPr>
          <w:p w14:paraId="406F0ADD" w14:textId="77777777" w:rsidR="007D1730" w:rsidRDefault="007D1730" w:rsidP="00675D3C">
            <w:pPr>
              <w:pStyle w:val="tabletext"/>
              <w:rPr>
                <w:color w:val="FF0000"/>
              </w:rPr>
            </w:pPr>
            <w:r>
              <w:rPr>
                <w:b/>
                <w:bCs/>
                <w:color w:val="FF0000"/>
              </w:rPr>
              <w:t>1.5</w:t>
            </w:r>
          </w:p>
        </w:tc>
        <w:tc>
          <w:tcPr>
            <w:tcW w:w="917" w:type="pct"/>
            <w:shd w:val="clear" w:color="auto" w:fill="auto"/>
            <w:vAlign w:val="center"/>
          </w:tcPr>
          <w:p w14:paraId="7F008DD5" w14:textId="77777777" w:rsidR="007D1730" w:rsidRDefault="007D1730" w:rsidP="00675D3C">
            <w:pPr>
              <w:pStyle w:val="tabletext"/>
            </w:pPr>
          </w:p>
        </w:tc>
        <w:tc>
          <w:tcPr>
            <w:tcW w:w="3575" w:type="pct"/>
            <w:shd w:val="clear" w:color="auto" w:fill="auto"/>
            <w:vAlign w:val="center"/>
          </w:tcPr>
          <w:p w14:paraId="534E2481" w14:textId="70B7C17E" w:rsidR="007D1730" w:rsidRDefault="00A70085" w:rsidP="00B61DB7">
            <w:pPr>
              <w:pStyle w:val="tabletext"/>
            </w:pPr>
            <w:r>
              <w:t>‘Dona go leor’.</w:t>
            </w:r>
          </w:p>
        </w:tc>
      </w:tr>
      <w:tr w:rsidR="007D1730" w:rsidRPr="00FE29B7" w14:paraId="333F7EB6" w14:textId="77777777" w:rsidTr="00675D3C">
        <w:trPr>
          <w:trHeight w:val="356"/>
          <w:jc w:val="center"/>
        </w:trPr>
        <w:tc>
          <w:tcPr>
            <w:tcW w:w="508" w:type="pct"/>
            <w:shd w:val="clear" w:color="auto" w:fill="F2F2F2"/>
            <w:vAlign w:val="center"/>
          </w:tcPr>
          <w:p w14:paraId="351B9CB7" w14:textId="77777777" w:rsidR="007D1730" w:rsidRPr="002137B9" w:rsidRDefault="007D1730" w:rsidP="00675D3C">
            <w:pPr>
              <w:pStyle w:val="tabletext"/>
              <w:rPr>
                <w:color w:val="FF0000"/>
              </w:rPr>
            </w:pPr>
            <w:r>
              <w:rPr>
                <w:b/>
                <w:bCs/>
                <w:color w:val="FF0000"/>
              </w:rPr>
              <w:t>1</w:t>
            </w:r>
          </w:p>
        </w:tc>
        <w:tc>
          <w:tcPr>
            <w:tcW w:w="917" w:type="pct"/>
            <w:shd w:val="clear" w:color="auto" w:fill="auto"/>
            <w:vAlign w:val="center"/>
          </w:tcPr>
          <w:p w14:paraId="7F57DE3C" w14:textId="59161865" w:rsidR="007D1730" w:rsidRDefault="00A70085" w:rsidP="00675D3C">
            <w:pPr>
              <w:pStyle w:val="tabletext"/>
            </w:pPr>
            <w:r>
              <w:t>‘Go dona’</w:t>
            </w:r>
          </w:p>
        </w:tc>
        <w:tc>
          <w:tcPr>
            <w:tcW w:w="3575" w:type="pct"/>
            <w:shd w:val="clear" w:color="auto" w:fill="auto"/>
            <w:vAlign w:val="center"/>
          </w:tcPr>
          <w:p w14:paraId="68F5A81E" w14:textId="43731437" w:rsidR="007D1730" w:rsidRDefault="007D1730" w:rsidP="00675D3C">
            <w:pPr>
              <w:pStyle w:val="tabletext"/>
            </w:pPr>
            <w:r>
              <w:t>Tá beagán fianaise nó faisnéis ábhartha san iarratas i gcomhthéacs an chritéir agus níl sé fíorláidir ná áititheach i gcomhthéacs maoiniú iomaíoch.</w:t>
            </w:r>
          </w:p>
        </w:tc>
      </w:tr>
      <w:tr w:rsidR="007D1730" w:rsidRPr="00FE29B7" w14:paraId="006ED79A" w14:textId="77777777" w:rsidTr="00675D3C">
        <w:trPr>
          <w:trHeight w:val="356"/>
          <w:jc w:val="center"/>
        </w:trPr>
        <w:tc>
          <w:tcPr>
            <w:tcW w:w="508" w:type="pct"/>
            <w:shd w:val="clear" w:color="auto" w:fill="F2F2F2"/>
            <w:vAlign w:val="center"/>
          </w:tcPr>
          <w:p w14:paraId="25ECD09B" w14:textId="77777777" w:rsidR="007D1730" w:rsidRPr="002137B9" w:rsidRDefault="007D1730" w:rsidP="00675D3C">
            <w:pPr>
              <w:pStyle w:val="tabletext"/>
              <w:rPr>
                <w:color w:val="FF0000"/>
              </w:rPr>
            </w:pPr>
            <w:r>
              <w:rPr>
                <w:b/>
                <w:bCs/>
                <w:color w:val="FF0000"/>
              </w:rPr>
              <w:t>0</w:t>
            </w:r>
          </w:p>
        </w:tc>
        <w:tc>
          <w:tcPr>
            <w:tcW w:w="917" w:type="pct"/>
            <w:shd w:val="clear" w:color="auto" w:fill="auto"/>
            <w:vAlign w:val="center"/>
          </w:tcPr>
          <w:p w14:paraId="090B7E8A" w14:textId="47B020F7" w:rsidR="007D1730" w:rsidRDefault="00A70085" w:rsidP="00675D3C">
            <w:pPr>
              <w:pStyle w:val="tabletext"/>
            </w:pPr>
            <w:r>
              <w:t>‘Easnamhach’</w:t>
            </w:r>
          </w:p>
        </w:tc>
        <w:tc>
          <w:tcPr>
            <w:tcW w:w="3575" w:type="pct"/>
            <w:shd w:val="clear" w:color="auto" w:fill="auto"/>
            <w:vAlign w:val="center"/>
          </w:tcPr>
          <w:p w14:paraId="19021867" w14:textId="77777777" w:rsidR="007D1730" w:rsidRDefault="007D1730" w:rsidP="00675D3C">
            <w:pPr>
              <w:pStyle w:val="tabletext"/>
            </w:pPr>
            <w:r>
              <w:t>Ní phléitear an critéar san iarratas nó ní féidir breithiúnas a thabhairt air mar gheall ar fhaisnéis ar iarraidh nó atá neamhiomlán.</w:t>
            </w:r>
          </w:p>
        </w:tc>
      </w:tr>
    </w:tbl>
    <w:p w14:paraId="3751DA8E" w14:textId="77777777" w:rsidR="007D1730" w:rsidRDefault="007D1730" w:rsidP="007D1730">
      <w:pPr>
        <w:rPr>
          <w:rFonts w:cs="Calibri"/>
        </w:rPr>
      </w:pPr>
    </w:p>
    <w:p w14:paraId="5A3A487C" w14:textId="11C694EF" w:rsidR="00800102" w:rsidRPr="007951E4" w:rsidRDefault="00800102" w:rsidP="007D1730">
      <w:pPr>
        <w:rPr>
          <w:rFonts w:cs="Calibri"/>
        </w:rPr>
      </w:pPr>
      <w:r>
        <w:rPr>
          <w:b/>
          <w:bCs/>
          <w:color w:val="FF0000"/>
        </w:rPr>
        <w:t>TABHAIR FAOI DEARA:</w:t>
      </w:r>
      <w:r>
        <w:rPr>
          <w:color w:val="FF0000"/>
        </w:rPr>
        <w:t xml:space="preserve"> </w:t>
      </w:r>
      <w:r>
        <w:rPr>
          <w:b/>
          <w:bCs/>
        </w:rPr>
        <w:t>ní</w:t>
      </w:r>
      <w:r>
        <w:t xml:space="preserve"> mholfar iarratas i gcomhair maoiniú má fhaightear </w:t>
      </w:r>
      <w:r>
        <w:rPr>
          <w:b/>
          <w:bCs/>
        </w:rPr>
        <w:t>1.5</w:t>
      </w:r>
      <w:r>
        <w:t xml:space="preserve"> nó níos ísle in aghaidh </w:t>
      </w:r>
      <w:r>
        <w:rPr>
          <w:b/>
          <w:bCs/>
        </w:rPr>
        <w:t>aon</w:t>
      </w:r>
      <w:r>
        <w:t xml:space="preserve"> chritéir.</w:t>
      </w:r>
    </w:p>
    <w:p w14:paraId="08FBAC9E" w14:textId="0A4C45D5" w:rsidR="007D1730" w:rsidRPr="008B3188" w:rsidRDefault="00741F3D" w:rsidP="007D1730">
      <w:r>
        <w:t>Déanfar an scór a bhronntar faoi gach critéar a iolrú ar mhaithe le rátáil chéatadáin a fháil. Beidh comhualú ag baint le gach critéar. Mar gheall ar an iolraitheoir, bronnfar 25% ar a mhéad in aghaidh gach critéir, mar seo a leanas:</w:t>
      </w:r>
    </w:p>
    <w:tbl>
      <w:tblPr>
        <w:tblW w:w="4985" w:type="pct"/>
        <w:tblBorders>
          <w:top w:val="single" w:sz="12" w:space="0" w:color="A6A6A6"/>
          <w:bottom w:val="single" w:sz="12" w:space="0" w:color="A6A6A6"/>
          <w:insideH w:val="single" w:sz="12" w:space="0" w:color="A6A6A6"/>
        </w:tblBorders>
        <w:tblLook w:val="04A0" w:firstRow="1" w:lastRow="0" w:firstColumn="1" w:lastColumn="0" w:noHBand="0" w:noVBand="1"/>
      </w:tblPr>
      <w:tblGrid>
        <w:gridCol w:w="5886"/>
        <w:gridCol w:w="1687"/>
        <w:gridCol w:w="1685"/>
      </w:tblGrid>
      <w:tr w:rsidR="0031299C" w:rsidRPr="00F8123E" w14:paraId="4783CC08" w14:textId="77777777" w:rsidTr="0031299C">
        <w:trPr>
          <w:trHeight w:val="40"/>
        </w:trPr>
        <w:tc>
          <w:tcPr>
            <w:tcW w:w="3179" w:type="pct"/>
            <w:shd w:val="clear" w:color="auto" w:fill="auto"/>
          </w:tcPr>
          <w:p w14:paraId="3A19EEA2" w14:textId="77777777" w:rsidR="0031299C" w:rsidRPr="008B3188" w:rsidRDefault="0031299C" w:rsidP="00772DA5">
            <w:pPr>
              <w:pStyle w:val="tabletext"/>
              <w:spacing w:before="0" w:after="0"/>
              <w:rPr>
                <w:b/>
              </w:rPr>
            </w:pPr>
          </w:p>
        </w:tc>
        <w:tc>
          <w:tcPr>
            <w:tcW w:w="911" w:type="pct"/>
          </w:tcPr>
          <w:p w14:paraId="0FE49066" w14:textId="77777777" w:rsidR="0031299C" w:rsidRPr="00F8123E" w:rsidRDefault="0031299C" w:rsidP="00ED7492">
            <w:pPr>
              <w:pStyle w:val="tabletext"/>
              <w:spacing w:before="0" w:after="0"/>
              <w:jc w:val="right"/>
              <w:rPr>
                <w:b/>
              </w:rPr>
            </w:pPr>
            <w:r>
              <w:rPr>
                <w:b/>
                <w:bCs/>
              </w:rPr>
              <w:t>Ualú</w:t>
            </w:r>
          </w:p>
        </w:tc>
        <w:tc>
          <w:tcPr>
            <w:tcW w:w="911" w:type="pct"/>
            <w:shd w:val="clear" w:color="auto" w:fill="auto"/>
          </w:tcPr>
          <w:p w14:paraId="4E8460D6" w14:textId="76E6FA78" w:rsidR="0031299C" w:rsidRPr="00F8123E" w:rsidRDefault="00B840BA" w:rsidP="00772DA5">
            <w:pPr>
              <w:pStyle w:val="tabletext"/>
              <w:spacing w:before="0" w:after="0"/>
              <w:jc w:val="right"/>
              <w:rPr>
                <w:b/>
              </w:rPr>
            </w:pPr>
            <w:r>
              <w:rPr>
                <w:b/>
                <w:bCs/>
              </w:rPr>
              <w:t>Céatadán</w:t>
            </w:r>
          </w:p>
        </w:tc>
      </w:tr>
      <w:tr w:rsidR="0031299C" w:rsidRPr="00B06A35" w14:paraId="66BB828E" w14:textId="77777777" w:rsidTr="0031299C">
        <w:trPr>
          <w:trHeight w:val="40"/>
        </w:trPr>
        <w:tc>
          <w:tcPr>
            <w:tcW w:w="3179" w:type="pct"/>
            <w:shd w:val="clear" w:color="auto" w:fill="auto"/>
          </w:tcPr>
          <w:p w14:paraId="26372407" w14:textId="2B1FA7EA" w:rsidR="0031299C" w:rsidRPr="00B06A35" w:rsidRDefault="0031299C" w:rsidP="00DA59BC">
            <w:pPr>
              <w:pStyle w:val="tabletext"/>
              <w:spacing w:before="0" w:after="0"/>
            </w:pPr>
            <w:r>
              <w:t>Caighdeán ealaíne agus forbairt foirm ealaíne</w:t>
            </w:r>
          </w:p>
        </w:tc>
        <w:tc>
          <w:tcPr>
            <w:tcW w:w="911" w:type="pct"/>
          </w:tcPr>
          <w:p w14:paraId="2C6DE135" w14:textId="77777777" w:rsidR="0031299C" w:rsidRPr="00B06A35" w:rsidRDefault="0031299C" w:rsidP="00ED7492">
            <w:pPr>
              <w:pStyle w:val="tabletext"/>
              <w:spacing w:before="0" w:after="0"/>
              <w:jc w:val="right"/>
            </w:pPr>
            <w:r>
              <w:t>(4.167)</w:t>
            </w:r>
          </w:p>
        </w:tc>
        <w:tc>
          <w:tcPr>
            <w:tcW w:w="911" w:type="pct"/>
            <w:shd w:val="clear" w:color="auto" w:fill="auto"/>
          </w:tcPr>
          <w:p w14:paraId="0E657EBB" w14:textId="77777777" w:rsidR="0031299C" w:rsidRPr="00B06A35" w:rsidRDefault="0031299C" w:rsidP="00772DA5">
            <w:pPr>
              <w:pStyle w:val="tabletext"/>
              <w:spacing w:before="0" w:after="0"/>
              <w:jc w:val="right"/>
            </w:pPr>
            <w:r>
              <w:t>25%</w:t>
            </w:r>
          </w:p>
        </w:tc>
      </w:tr>
      <w:tr w:rsidR="0031299C" w:rsidRPr="00B06A35" w14:paraId="7FADE7EA" w14:textId="77777777" w:rsidTr="0031299C">
        <w:trPr>
          <w:trHeight w:val="40"/>
        </w:trPr>
        <w:tc>
          <w:tcPr>
            <w:tcW w:w="3179" w:type="pct"/>
            <w:tcBorders>
              <w:bottom w:val="single" w:sz="12" w:space="0" w:color="A6A6A6"/>
            </w:tcBorders>
            <w:shd w:val="clear" w:color="auto" w:fill="auto"/>
          </w:tcPr>
          <w:p w14:paraId="428C6B63" w14:textId="77777777" w:rsidR="0031299C" w:rsidRPr="00B06A35" w:rsidRDefault="0031299C" w:rsidP="00772DA5">
            <w:pPr>
              <w:pStyle w:val="tabletext"/>
              <w:spacing w:before="0" w:after="0"/>
            </w:pPr>
            <w:r>
              <w:t>Rannpháirtíocht an phobail agus/nó rannpháirteachas le páirtithe leasmhara</w:t>
            </w:r>
          </w:p>
        </w:tc>
        <w:tc>
          <w:tcPr>
            <w:tcW w:w="911" w:type="pct"/>
            <w:tcBorders>
              <w:bottom w:val="single" w:sz="12" w:space="0" w:color="A6A6A6"/>
            </w:tcBorders>
          </w:tcPr>
          <w:p w14:paraId="20007ABA" w14:textId="77777777" w:rsidR="0031299C" w:rsidRPr="00B06A35" w:rsidRDefault="0031299C" w:rsidP="00ED7492">
            <w:pPr>
              <w:pStyle w:val="tabletext"/>
              <w:spacing w:before="0" w:after="0"/>
              <w:jc w:val="right"/>
            </w:pPr>
            <w:r>
              <w:t>(4.167)</w:t>
            </w:r>
          </w:p>
        </w:tc>
        <w:tc>
          <w:tcPr>
            <w:tcW w:w="911" w:type="pct"/>
            <w:tcBorders>
              <w:bottom w:val="single" w:sz="12" w:space="0" w:color="A6A6A6"/>
            </w:tcBorders>
            <w:shd w:val="clear" w:color="auto" w:fill="auto"/>
          </w:tcPr>
          <w:p w14:paraId="4D70E92B" w14:textId="77777777" w:rsidR="0031299C" w:rsidRPr="00B06A35" w:rsidRDefault="0031299C" w:rsidP="00772DA5">
            <w:pPr>
              <w:pStyle w:val="tabletext"/>
              <w:spacing w:before="0" w:after="0"/>
              <w:jc w:val="right"/>
            </w:pPr>
            <w:r>
              <w:t>25%</w:t>
            </w:r>
          </w:p>
        </w:tc>
      </w:tr>
      <w:tr w:rsidR="0031299C" w:rsidRPr="00B06A35" w14:paraId="3F3530F8" w14:textId="77777777" w:rsidTr="0031299C">
        <w:trPr>
          <w:trHeight w:val="40"/>
        </w:trPr>
        <w:tc>
          <w:tcPr>
            <w:tcW w:w="3179" w:type="pct"/>
            <w:tcBorders>
              <w:bottom w:val="single" w:sz="24" w:space="0" w:color="A6A6A6"/>
            </w:tcBorders>
            <w:shd w:val="clear" w:color="auto" w:fill="auto"/>
          </w:tcPr>
          <w:p w14:paraId="4DA6FF48" w14:textId="77777777" w:rsidR="0031299C" w:rsidRPr="00B06A35" w:rsidRDefault="0031299C" w:rsidP="00772DA5">
            <w:pPr>
              <w:pStyle w:val="tabletext"/>
              <w:spacing w:before="0" w:after="0"/>
            </w:pPr>
            <w:r>
              <w:t>Cumas eagrúcháin</w:t>
            </w:r>
          </w:p>
        </w:tc>
        <w:tc>
          <w:tcPr>
            <w:tcW w:w="911" w:type="pct"/>
            <w:tcBorders>
              <w:bottom w:val="single" w:sz="24" w:space="0" w:color="A6A6A6"/>
            </w:tcBorders>
          </w:tcPr>
          <w:p w14:paraId="1A9C4FFD" w14:textId="77777777" w:rsidR="0031299C" w:rsidRPr="00B06A35" w:rsidRDefault="0031299C" w:rsidP="00ED7492">
            <w:pPr>
              <w:pStyle w:val="tabletext"/>
              <w:spacing w:before="0" w:after="0"/>
              <w:jc w:val="right"/>
            </w:pPr>
            <w:r>
              <w:t>(4.167)</w:t>
            </w:r>
          </w:p>
        </w:tc>
        <w:tc>
          <w:tcPr>
            <w:tcW w:w="911" w:type="pct"/>
            <w:tcBorders>
              <w:bottom w:val="single" w:sz="24" w:space="0" w:color="A6A6A6"/>
            </w:tcBorders>
            <w:shd w:val="clear" w:color="auto" w:fill="auto"/>
          </w:tcPr>
          <w:p w14:paraId="79B566C9" w14:textId="77777777" w:rsidR="0031299C" w:rsidRPr="00B06A35" w:rsidRDefault="0031299C" w:rsidP="00772DA5">
            <w:pPr>
              <w:pStyle w:val="tabletext"/>
              <w:spacing w:before="0" w:after="0"/>
              <w:jc w:val="right"/>
            </w:pPr>
            <w:r>
              <w:t>25%</w:t>
            </w:r>
          </w:p>
        </w:tc>
      </w:tr>
      <w:tr w:rsidR="0031299C" w:rsidRPr="00B06A35" w14:paraId="0A4689E4" w14:textId="77777777" w:rsidTr="0031299C">
        <w:trPr>
          <w:trHeight w:val="23"/>
        </w:trPr>
        <w:tc>
          <w:tcPr>
            <w:tcW w:w="3179" w:type="pct"/>
            <w:tcBorders>
              <w:top w:val="single" w:sz="24" w:space="0" w:color="A6A6A6"/>
              <w:bottom w:val="single" w:sz="24" w:space="0" w:color="A6A6A6"/>
            </w:tcBorders>
            <w:shd w:val="clear" w:color="auto" w:fill="auto"/>
          </w:tcPr>
          <w:p w14:paraId="76A46EFC" w14:textId="77777777" w:rsidR="0031299C" w:rsidRPr="00B06A35" w:rsidRDefault="0031299C" w:rsidP="00772DA5">
            <w:pPr>
              <w:pStyle w:val="tabletext"/>
              <w:spacing w:before="0" w:after="0"/>
            </w:pPr>
            <w:r>
              <w:t>Ríthábhachtach don bhonneagar</w:t>
            </w:r>
          </w:p>
        </w:tc>
        <w:tc>
          <w:tcPr>
            <w:tcW w:w="911" w:type="pct"/>
            <w:tcBorders>
              <w:top w:val="single" w:sz="24" w:space="0" w:color="A6A6A6"/>
              <w:bottom w:val="single" w:sz="24" w:space="0" w:color="A6A6A6"/>
            </w:tcBorders>
          </w:tcPr>
          <w:p w14:paraId="1D42B209" w14:textId="77777777" w:rsidR="0031299C" w:rsidRPr="00B06A35" w:rsidRDefault="0031299C" w:rsidP="00ED7492">
            <w:pPr>
              <w:pStyle w:val="tabletext"/>
              <w:spacing w:before="0" w:after="0"/>
              <w:jc w:val="right"/>
            </w:pPr>
            <w:r>
              <w:t>(4.167)</w:t>
            </w:r>
          </w:p>
        </w:tc>
        <w:tc>
          <w:tcPr>
            <w:tcW w:w="911" w:type="pct"/>
            <w:tcBorders>
              <w:top w:val="single" w:sz="24" w:space="0" w:color="A6A6A6"/>
              <w:bottom w:val="single" w:sz="24" w:space="0" w:color="A6A6A6"/>
            </w:tcBorders>
            <w:shd w:val="clear" w:color="auto" w:fill="auto"/>
          </w:tcPr>
          <w:p w14:paraId="22B4B9BF" w14:textId="77777777" w:rsidR="0031299C" w:rsidRPr="00B06A35" w:rsidRDefault="0031299C" w:rsidP="00772DA5">
            <w:pPr>
              <w:pStyle w:val="tabletext"/>
              <w:spacing w:before="0" w:after="0"/>
              <w:jc w:val="right"/>
            </w:pPr>
            <w:r>
              <w:t>25%</w:t>
            </w:r>
          </w:p>
        </w:tc>
      </w:tr>
      <w:tr w:rsidR="0031299C" w:rsidRPr="003160ED" w14:paraId="39A9DC16" w14:textId="77777777" w:rsidTr="0031299C">
        <w:trPr>
          <w:trHeight w:val="23"/>
        </w:trPr>
        <w:tc>
          <w:tcPr>
            <w:tcW w:w="3179" w:type="pct"/>
            <w:tcBorders>
              <w:top w:val="single" w:sz="24" w:space="0" w:color="A6A6A6"/>
            </w:tcBorders>
            <w:shd w:val="clear" w:color="auto" w:fill="auto"/>
          </w:tcPr>
          <w:p w14:paraId="4F249777" w14:textId="77777777" w:rsidR="0031299C" w:rsidRPr="00B06A35" w:rsidRDefault="0031299C" w:rsidP="00772DA5">
            <w:pPr>
              <w:pStyle w:val="tabletext"/>
              <w:spacing w:before="0" w:after="0"/>
            </w:pPr>
            <w:r>
              <w:rPr>
                <w:b/>
                <w:bCs/>
              </w:rPr>
              <w:t>Iomlán</w:t>
            </w:r>
          </w:p>
        </w:tc>
        <w:tc>
          <w:tcPr>
            <w:tcW w:w="911" w:type="pct"/>
            <w:tcBorders>
              <w:top w:val="single" w:sz="24" w:space="0" w:color="A6A6A6"/>
            </w:tcBorders>
          </w:tcPr>
          <w:p w14:paraId="49D38D71" w14:textId="77777777" w:rsidR="0031299C" w:rsidRPr="00B06A35" w:rsidRDefault="0031299C" w:rsidP="00ED7492">
            <w:pPr>
              <w:pStyle w:val="tabletext"/>
              <w:spacing w:before="0" w:after="0"/>
              <w:jc w:val="right"/>
              <w:rPr>
                <w:b/>
              </w:rPr>
            </w:pPr>
          </w:p>
        </w:tc>
        <w:tc>
          <w:tcPr>
            <w:tcW w:w="911" w:type="pct"/>
            <w:tcBorders>
              <w:top w:val="single" w:sz="24" w:space="0" w:color="A6A6A6"/>
            </w:tcBorders>
            <w:shd w:val="clear" w:color="auto" w:fill="auto"/>
          </w:tcPr>
          <w:p w14:paraId="53E60064" w14:textId="77777777" w:rsidR="0031299C" w:rsidRPr="00B06A35" w:rsidRDefault="0031299C" w:rsidP="00772DA5">
            <w:pPr>
              <w:pStyle w:val="tabletext"/>
              <w:spacing w:before="0" w:after="0"/>
              <w:jc w:val="right"/>
            </w:pPr>
            <w:r>
              <w:rPr>
                <w:b/>
                <w:bCs/>
              </w:rPr>
              <w:t>100%</w:t>
            </w:r>
          </w:p>
        </w:tc>
      </w:tr>
    </w:tbl>
    <w:p w14:paraId="446D1714" w14:textId="77777777" w:rsidR="002F5672" w:rsidRDefault="002F5672" w:rsidP="00772DA5"/>
    <w:p w14:paraId="281B2100" w14:textId="2D8F63E7" w:rsidR="00800102" w:rsidRPr="00FF38A0" w:rsidRDefault="00FF38A0" w:rsidP="00772DA5">
      <w:r>
        <w:t>Léiriú de thacar iomlán scór i dtéarmaí céatadáin:</w:t>
      </w:r>
    </w:p>
    <w:tbl>
      <w:tblPr>
        <w:tblW w:w="5000" w:type="pct"/>
        <w:tblLook w:val="04A0" w:firstRow="1" w:lastRow="0" w:firstColumn="1" w:lastColumn="0" w:noHBand="0" w:noVBand="1"/>
      </w:tblPr>
      <w:tblGrid>
        <w:gridCol w:w="4382"/>
        <w:gridCol w:w="1603"/>
        <w:gridCol w:w="1540"/>
        <w:gridCol w:w="1761"/>
      </w:tblGrid>
      <w:tr w:rsidR="00A514E7" w:rsidRPr="002F5672" w14:paraId="204F40BB" w14:textId="77777777" w:rsidTr="00FF38A0">
        <w:trPr>
          <w:trHeight w:val="345"/>
        </w:trPr>
        <w:tc>
          <w:tcPr>
            <w:tcW w:w="2360" w:type="pct"/>
            <w:tcBorders>
              <w:top w:val="single" w:sz="12" w:space="0" w:color="A6A6A6"/>
              <w:left w:val="nil"/>
              <w:bottom w:val="single" w:sz="12" w:space="0" w:color="A6A6A6"/>
              <w:right w:val="nil"/>
            </w:tcBorders>
            <w:shd w:val="clear" w:color="auto" w:fill="auto"/>
            <w:vAlign w:val="center"/>
            <w:hideMark/>
          </w:tcPr>
          <w:p w14:paraId="33CDC276" w14:textId="77777777" w:rsidR="002F5672" w:rsidRPr="002F5672" w:rsidRDefault="002F5672" w:rsidP="00772DA5">
            <w:pPr>
              <w:spacing w:after="0" w:line="240" w:lineRule="auto"/>
              <w:jc w:val="right"/>
              <w:rPr>
                <w:b/>
                <w:bCs/>
                <w:color w:val="000000"/>
              </w:rPr>
            </w:pPr>
            <w:r>
              <w:rPr>
                <w:b/>
                <w:bCs/>
                <w:color w:val="000000"/>
              </w:rPr>
              <w:t> </w:t>
            </w:r>
          </w:p>
        </w:tc>
        <w:tc>
          <w:tcPr>
            <w:tcW w:w="863" w:type="pct"/>
            <w:tcBorders>
              <w:top w:val="single" w:sz="12" w:space="0" w:color="A6A6A6"/>
              <w:left w:val="nil"/>
              <w:bottom w:val="single" w:sz="12" w:space="0" w:color="A6A6A6"/>
              <w:right w:val="nil"/>
            </w:tcBorders>
            <w:shd w:val="clear" w:color="auto" w:fill="auto"/>
            <w:vAlign w:val="center"/>
            <w:hideMark/>
          </w:tcPr>
          <w:p w14:paraId="77A9EAF3" w14:textId="77777777" w:rsidR="002F5672" w:rsidRPr="002F5672" w:rsidRDefault="002F5672" w:rsidP="00A96D3D">
            <w:pPr>
              <w:spacing w:after="0" w:line="240" w:lineRule="auto"/>
              <w:jc w:val="right"/>
              <w:rPr>
                <w:b/>
                <w:bCs/>
                <w:color w:val="000000"/>
              </w:rPr>
            </w:pPr>
            <w:r>
              <w:rPr>
                <w:b/>
                <w:bCs/>
                <w:color w:val="000000"/>
              </w:rPr>
              <w:t>Scór</w:t>
            </w:r>
          </w:p>
        </w:tc>
        <w:tc>
          <w:tcPr>
            <w:tcW w:w="829" w:type="pct"/>
            <w:tcBorders>
              <w:top w:val="single" w:sz="12" w:space="0" w:color="A6A6A6"/>
              <w:left w:val="nil"/>
              <w:bottom w:val="single" w:sz="12" w:space="0" w:color="A6A6A6"/>
              <w:right w:val="nil"/>
            </w:tcBorders>
            <w:shd w:val="clear" w:color="auto" w:fill="auto"/>
            <w:vAlign w:val="center"/>
            <w:hideMark/>
          </w:tcPr>
          <w:p w14:paraId="4CA7746C" w14:textId="77777777" w:rsidR="002F5672" w:rsidRPr="002F5672" w:rsidRDefault="002F5672" w:rsidP="00A96D3D">
            <w:pPr>
              <w:spacing w:after="0" w:line="240" w:lineRule="auto"/>
              <w:jc w:val="right"/>
              <w:rPr>
                <w:b/>
                <w:bCs/>
                <w:color w:val="000000"/>
              </w:rPr>
            </w:pPr>
            <w:r>
              <w:rPr>
                <w:b/>
                <w:bCs/>
                <w:color w:val="000000"/>
              </w:rPr>
              <w:t>Ualú</w:t>
            </w:r>
          </w:p>
        </w:tc>
        <w:tc>
          <w:tcPr>
            <w:tcW w:w="949" w:type="pct"/>
            <w:tcBorders>
              <w:top w:val="single" w:sz="12" w:space="0" w:color="A6A6A6"/>
              <w:left w:val="nil"/>
              <w:bottom w:val="single" w:sz="12" w:space="0" w:color="A6A6A6"/>
              <w:right w:val="nil"/>
            </w:tcBorders>
            <w:shd w:val="clear" w:color="auto" w:fill="auto"/>
            <w:vAlign w:val="center"/>
            <w:hideMark/>
          </w:tcPr>
          <w:p w14:paraId="4F2A2EB9" w14:textId="77777777" w:rsidR="002F5672" w:rsidRPr="002F5672" w:rsidRDefault="002F5672" w:rsidP="00A96D3D">
            <w:pPr>
              <w:spacing w:after="0" w:line="240" w:lineRule="auto"/>
              <w:jc w:val="right"/>
              <w:rPr>
                <w:b/>
                <w:bCs/>
                <w:color w:val="000000"/>
              </w:rPr>
            </w:pPr>
            <w:r>
              <w:rPr>
                <w:b/>
                <w:bCs/>
                <w:color w:val="000000"/>
              </w:rPr>
              <w:t>Céatadán %</w:t>
            </w:r>
          </w:p>
        </w:tc>
      </w:tr>
      <w:tr w:rsidR="00A514E7" w:rsidRPr="002F5672" w14:paraId="4E386280" w14:textId="77777777" w:rsidTr="00FF38A0">
        <w:trPr>
          <w:trHeight w:val="345"/>
        </w:trPr>
        <w:tc>
          <w:tcPr>
            <w:tcW w:w="2360" w:type="pct"/>
            <w:tcBorders>
              <w:top w:val="nil"/>
              <w:left w:val="nil"/>
              <w:bottom w:val="single" w:sz="12" w:space="0" w:color="A6A6A6"/>
              <w:right w:val="nil"/>
            </w:tcBorders>
            <w:shd w:val="clear" w:color="auto" w:fill="auto"/>
            <w:vAlign w:val="center"/>
            <w:hideMark/>
          </w:tcPr>
          <w:p w14:paraId="1B731164" w14:textId="787983F0" w:rsidR="002F5672" w:rsidRPr="002F5672" w:rsidRDefault="002F5672" w:rsidP="00DA59BC">
            <w:pPr>
              <w:spacing w:after="0" w:line="240" w:lineRule="auto"/>
              <w:rPr>
                <w:color w:val="000000"/>
              </w:rPr>
            </w:pPr>
            <w:r>
              <w:rPr>
                <w:color w:val="000000"/>
              </w:rPr>
              <w:t>Caighdeán ealaíne agus forbairt foirm ealaíne</w:t>
            </w:r>
          </w:p>
        </w:tc>
        <w:tc>
          <w:tcPr>
            <w:tcW w:w="863" w:type="pct"/>
            <w:tcBorders>
              <w:top w:val="nil"/>
              <w:left w:val="nil"/>
              <w:bottom w:val="single" w:sz="12" w:space="0" w:color="A6A6A6"/>
              <w:right w:val="nil"/>
            </w:tcBorders>
            <w:shd w:val="clear" w:color="auto" w:fill="auto"/>
            <w:vAlign w:val="center"/>
            <w:hideMark/>
          </w:tcPr>
          <w:p w14:paraId="286ED96F" w14:textId="77777777" w:rsidR="002F5672" w:rsidRPr="002F5672" w:rsidRDefault="002F5672" w:rsidP="00A96D3D">
            <w:pPr>
              <w:spacing w:after="0" w:line="240" w:lineRule="auto"/>
              <w:jc w:val="right"/>
              <w:rPr>
                <w:color w:val="000000"/>
              </w:rPr>
            </w:pPr>
            <w:r>
              <w:rPr>
                <w:color w:val="000000"/>
              </w:rPr>
              <w:t xml:space="preserve">                   5.5 </w:t>
            </w:r>
          </w:p>
        </w:tc>
        <w:tc>
          <w:tcPr>
            <w:tcW w:w="829" w:type="pct"/>
            <w:tcBorders>
              <w:top w:val="nil"/>
              <w:left w:val="nil"/>
              <w:bottom w:val="single" w:sz="12" w:space="0" w:color="A6A6A6"/>
              <w:right w:val="nil"/>
            </w:tcBorders>
            <w:shd w:val="clear" w:color="auto" w:fill="auto"/>
            <w:vAlign w:val="center"/>
            <w:hideMark/>
          </w:tcPr>
          <w:p w14:paraId="3F984254" w14:textId="77777777" w:rsidR="002F5672" w:rsidRPr="002F5672" w:rsidRDefault="0031299C" w:rsidP="00A96D3D">
            <w:pPr>
              <w:spacing w:after="0" w:line="240" w:lineRule="auto"/>
              <w:jc w:val="right"/>
              <w:rPr>
                <w:color w:val="000000"/>
              </w:rPr>
            </w:pPr>
            <w:r>
              <w:rPr>
                <w:color w:val="000000"/>
              </w:rPr>
              <w:t>(4.167)</w:t>
            </w:r>
          </w:p>
        </w:tc>
        <w:tc>
          <w:tcPr>
            <w:tcW w:w="949" w:type="pct"/>
            <w:tcBorders>
              <w:top w:val="nil"/>
              <w:left w:val="nil"/>
              <w:bottom w:val="single" w:sz="12" w:space="0" w:color="A6A6A6"/>
              <w:right w:val="nil"/>
            </w:tcBorders>
            <w:shd w:val="clear" w:color="auto" w:fill="auto"/>
            <w:vAlign w:val="center"/>
            <w:hideMark/>
          </w:tcPr>
          <w:p w14:paraId="4F356389" w14:textId="77777777" w:rsidR="002F5672" w:rsidRPr="002F5672" w:rsidRDefault="002F5672" w:rsidP="00A96D3D">
            <w:pPr>
              <w:spacing w:after="0" w:line="240" w:lineRule="auto"/>
              <w:jc w:val="right"/>
              <w:rPr>
                <w:color w:val="000000"/>
              </w:rPr>
            </w:pPr>
            <w:r>
              <w:rPr>
                <w:color w:val="000000"/>
              </w:rPr>
              <w:t xml:space="preserve">                   22.9 </w:t>
            </w:r>
          </w:p>
        </w:tc>
      </w:tr>
      <w:tr w:rsidR="00A514E7" w:rsidRPr="002F5672" w14:paraId="535B0D27" w14:textId="77777777" w:rsidTr="00FF38A0">
        <w:trPr>
          <w:trHeight w:val="345"/>
        </w:trPr>
        <w:tc>
          <w:tcPr>
            <w:tcW w:w="2360" w:type="pct"/>
            <w:tcBorders>
              <w:top w:val="nil"/>
              <w:left w:val="nil"/>
              <w:bottom w:val="single" w:sz="12" w:space="0" w:color="A6A6A6"/>
              <w:right w:val="nil"/>
            </w:tcBorders>
            <w:shd w:val="clear" w:color="auto" w:fill="auto"/>
            <w:vAlign w:val="center"/>
            <w:hideMark/>
          </w:tcPr>
          <w:p w14:paraId="64279945" w14:textId="77777777" w:rsidR="002F5672" w:rsidRPr="002F5672" w:rsidRDefault="002F5672" w:rsidP="00A96D3D">
            <w:pPr>
              <w:spacing w:after="0" w:line="240" w:lineRule="auto"/>
              <w:rPr>
                <w:color w:val="000000"/>
              </w:rPr>
            </w:pPr>
            <w:r>
              <w:rPr>
                <w:color w:val="000000"/>
              </w:rPr>
              <w:t>Rannpháirtíocht an phobail agus/nó rannpháirteachas le páirtithe leasmhara</w:t>
            </w:r>
          </w:p>
        </w:tc>
        <w:tc>
          <w:tcPr>
            <w:tcW w:w="863" w:type="pct"/>
            <w:tcBorders>
              <w:top w:val="nil"/>
              <w:left w:val="nil"/>
              <w:bottom w:val="single" w:sz="12" w:space="0" w:color="A6A6A6"/>
              <w:right w:val="nil"/>
            </w:tcBorders>
            <w:shd w:val="clear" w:color="auto" w:fill="auto"/>
            <w:vAlign w:val="center"/>
            <w:hideMark/>
          </w:tcPr>
          <w:p w14:paraId="5E2FE4ED" w14:textId="77777777" w:rsidR="002F5672" w:rsidRPr="002F5672" w:rsidRDefault="002F5672" w:rsidP="00A96D3D">
            <w:pPr>
              <w:spacing w:after="0" w:line="240" w:lineRule="auto"/>
              <w:jc w:val="right"/>
              <w:rPr>
                <w:color w:val="000000"/>
              </w:rPr>
            </w:pPr>
            <w:r>
              <w:rPr>
                <w:color w:val="000000"/>
              </w:rPr>
              <w:t xml:space="preserve">                   4.5 </w:t>
            </w:r>
          </w:p>
        </w:tc>
        <w:tc>
          <w:tcPr>
            <w:tcW w:w="829" w:type="pct"/>
            <w:tcBorders>
              <w:top w:val="nil"/>
              <w:left w:val="nil"/>
              <w:bottom w:val="single" w:sz="12" w:space="0" w:color="A6A6A6"/>
              <w:right w:val="nil"/>
            </w:tcBorders>
            <w:shd w:val="clear" w:color="auto" w:fill="auto"/>
            <w:vAlign w:val="center"/>
            <w:hideMark/>
          </w:tcPr>
          <w:p w14:paraId="6E6E3169" w14:textId="77777777" w:rsidR="002F5672" w:rsidRPr="002F5672" w:rsidRDefault="0031299C" w:rsidP="00A96D3D">
            <w:pPr>
              <w:spacing w:after="0" w:line="240" w:lineRule="auto"/>
              <w:jc w:val="right"/>
              <w:rPr>
                <w:color w:val="000000"/>
              </w:rPr>
            </w:pPr>
            <w:r>
              <w:rPr>
                <w:color w:val="000000"/>
              </w:rPr>
              <w:t>(4.167)</w:t>
            </w:r>
          </w:p>
        </w:tc>
        <w:tc>
          <w:tcPr>
            <w:tcW w:w="949" w:type="pct"/>
            <w:tcBorders>
              <w:top w:val="nil"/>
              <w:left w:val="nil"/>
              <w:bottom w:val="single" w:sz="12" w:space="0" w:color="A6A6A6"/>
              <w:right w:val="nil"/>
            </w:tcBorders>
            <w:shd w:val="clear" w:color="auto" w:fill="auto"/>
            <w:vAlign w:val="center"/>
            <w:hideMark/>
          </w:tcPr>
          <w:p w14:paraId="146A76C5" w14:textId="77777777" w:rsidR="002F5672" w:rsidRPr="002F5672" w:rsidRDefault="002F5672" w:rsidP="00A96D3D">
            <w:pPr>
              <w:spacing w:after="0" w:line="240" w:lineRule="auto"/>
              <w:jc w:val="right"/>
              <w:rPr>
                <w:color w:val="000000"/>
              </w:rPr>
            </w:pPr>
            <w:r>
              <w:rPr>
                <w:color w:val="000000"/>
              </w:rPr>
              <w:t xml:space="preserve">                   18.8 </w:t>
            </w:r>
          </w:p>
        </w:tc>
      </w:tr>
      <w:tr w:rsidR="00A514E7" w:rsidRPr="002F5672" w14:paraId="0D5BDE9E" w14:textId="77777777" w:rsidTr="00FF38A0">
        <w:trPr>
          <w:trHeight w:val="345"/>
        </w:trPr>
        <w:tc>
          <w:tcPr>
            <w:tcW w:w="2360" w:type="pct"/>
            <w:tcBorders>
              <w:top w:val="nil"/>
              <w:left w:val="nil"/>
              <w:bottom w:val="single" w:sz="24" w:space="0" w:color="A6A6A6"/>
              <w:right w:val="nil"/>
            </w:tcBorders>
            <w:shd w:val="clear" w:color="auto" w:fill="auto"/>
            <w:vAlign w:val="center"/>
            <w:hideMark/>
          </w:tcPr>
          <w:p w14:paraId="671463BD" w14:textId="77777777" w:rsidR="002F5672" w:rsidRPr="002F5672" w:rsidRDefault="002F5672" w:rsidP="00A96D3D">
            <w:pPr>
              <w:spacing w:after="0" w:line="240" w:lineRule="auto"/>
              <w:rPr>
                <w:color w:val="000000"/>
              </w:rPr>
            </w:pPr>
            <w:r>
              <w:rPr>
                <w:color w:val="000000"/>
              </w:rPr>
              <w:t>Cumas eagrúcháin</w:t>
            </w:r>
          </w:p>
        </w:tc>
        <w:tc>
          <w:tcPr>
            <w:tcW w:w="863" w:type="pct"/>
            <w:tcBorders>
              <w:top w:val="nil"/>
              <w:left w:val="nil"/>
              <w:bottom w:val="single" w:sz="24" w:space="0" w:color="A6A6A6"/>
              <w:right w:val="nil"/>
            </w:tcBorders>
            <w:shd w:val="clear" w:color="auto" w:fill="auto"/>
            <w:vAlign w:val="center"/>
            <w:hideMark/>
          </w:tcPr>
          <w:p w14:paraId="144329F2" w14:textId="77777777" w:rsidR="002F5672" w:rsidRPr="002F5672" w:rsidRDefault="002F5672" w:rsidP="00A96D3D">
            <w:pPr>
              <w:spacing w:after="0" w:line="240" w:lineRule="auto"/>
              <w:jc w:val="right"/>
              <w:rPr>
                <w:color w:val="000000"/>
              </w:rPr>
            </w:pPr>
            <w:r>
              <w:rPr>
                <w:color w:val="000000"/>
              </w:rPr>
              <w:t xml:space="preserve">                   5.0 </w:t>
            </w:r>
          </w:p>
        </w:tc>
        <w:tc>
          <w:tcPr>
            <w:tcW w:w="829" w:type="pct"/>
            <w:tcBorders>
              <w:top w:val="nil"/>
              <w:left w:val="nil"/>
              <w:bottom w:val="single" w:sz="24" w:space="0" w:color="A6A6A6"/>
              <w:right w:val="nil"/>
            </w:tcBorders>
            <w:shd w:val="clear" w:color="auto" w:fill="auto"/>
            <w:vAlign w:val="center"/>
            <w:hideMark/>
          </w:tcPr>
          <w:p w14:paraId="6FACEC0C" w14:textId="77777777" w:rsidR="002F5672" w:rsidRPr="002F5672" w:rsidRDefault="0031299C" w:rsidP="00A96D3D">
            <w:pPr>
              <w:spacing w:after="0" w:line="240" w:lineRule="auto"/>
              <w:jc w:val="right"/>
              <w:rPr>
                <w:color w:val="000000"/>
              </w:rPr>
            </w:pPr>
            <w:r>
              <w:rPr>
                <w:color w:val="000000"/>
              </w:rPr>
              <w:t>(4.167)</w:t>
            </w:r>
          </w:p>
        </w:tc>
        <w:tc>
          <w:tcPr>
            <w:tcW w:w="949" w:type="pct"/>
            <w:tcBorders>
              <w:top w:val="nil"/>
              <w:left w:val="nil"/>
              <w:bottom w:val="single" w:sz="24" w:space="0" w:color="A6A6A6"/>
              <w:right w:val="nil"/>
            </w:tcBorders>
            <w:shd w:val="clear" w:color="auto" w:fill="auto"/>
            <w:vAlign w:val="center"/>
            <w:hideMark/>
          </w:tcPr>
          <w:p w14:paraId="57E87EF8" w14:textId="77777777" w:rsidR="002F5672" w:rsidRPr="002F5672" w:rsidRDefault="002F5672" w:rsidP="00A96D3D">
            <w:pPr>
              <w:spacing w:after="0" w:line="240" w:lineRule="auto"/>
              <w:jc w:val="right"/>
              <w:rPr>
                <w:color w:val="000000"/>
              </w:rPr>
            </w:pPr>
            <w:r>
              <w:rPr>
                <w:color w:val="000000"/>
              </w:rPr>
              <w:t xml:space="preserve">                   20.8 </w:t>
            </w:r>
          </w:p>
        </w:tc>
      </w:tr>
      <w:tr w:rsidR="00A514E7" w:rsidRPr="002F5672" w14:paraId="21538D73" w14:textId="77777777" w:rsidTr="00FF38A0">
        <w:trPr>
          <w:trHeight w:val="345"/>
        </w:trPr>
        <w:tc>
          <w:tcPr>
            <w:tcW w:w="2360" w:type="pct"/>
            <w:tcBorders>
              <w:top w:val="single" w:sz="24" w:space="0" w:color="A6A6A6"/>
              <w:left w:val="nil"/>
              <w:bottom w:val="single" w:sz="24" w:space="0" w:color="A6A6A6"/>
              <w:right w:val="nil"/>
            </w:tcBorders>
            <w:shd w:val="clear" w:color="auto" w:fill="auto"/>
            <w:vAlign w:val="center"/>
            <w:hideMark/>
          </w:tcPr>
          <w:p w14:paraId="187803CE" w14:textId="77777777" w:rsidR="002F5672" w:rsidRPr="002F5672" w:rsidRDefault="002F5672" w:rsidP="00A96D3D">
            <w:pPr>
              <w:spacing w:after="0" w:line="240" w:lineRule="auto"/>
              <w:rPr>
                <w:color w:val="000000"/>
              </w:rPr>
            </w:pPr>
            <w:r>
              <w:rPr>
                <w:color w:val="000000"/>
              </w:rPr>
              <w:t>Ríthábhachtach don bhonneagar</w:t>
            </w:r>
          </w:p>
        </w:tc>
        <w:tc>
          <w:tcPr>
            <w:tcW w:w="863" w:type="pct"/>
            <w:tcBorders>
              <w:top w:val="single" w:sz="24" w:space="0" w:color="A6A6A6"/>
              <w:left w:val="nil"/>
              <w:bottom w:val="single" w:sz="24" w:space="0" w:color="A6A6A6"/>
              <w:right w:val="nil"/>
            </w:tcBorders>
            <w:shd w:val="clear" w:color="auto" w:fill="auto"/>
            <w:vAlign w:val="center"/>
            <w:hideMark/>
          </w:tcPr>
          <w:p w14:paraId="4F36B659" w14:textId="77777777" w:rsidR="002F5672" w:rsidRPr="002F5672" w:rsidRDefault="002F5672" w:rsidP="00A96D3D">
            <w:pPr>
              <w:spacing w:after="0" w:line="240" w:lineRule="auto"/>
              <w:jc w:val="right"/>
              <w:rPr>
                <w:color w:val="000000"/>
              </w:rPr>
            </w:pPr>
            <w:r>
              <w:rPr>
                <w:color w:val="000000"/>
              </w:rPr>
              <w:t xml:space="preserve">                   4.0 </w:t>
            </w:r>
          </w:p>
        </w:tc>
        <w:tc>
          <w:tcPr>
            <w:tcW w:w="829" w:type="pct"/>
            <w:tcBorders>
              <w:top w:val="single" w:sz="24" w:space="0" w:color="A6A6A6"/>
              <w:left w:val="nil"/>
              <w:bottom w:val="single" w:sz="24" w:space="0" w:color="A6A6A6"/>
              <w:right w:val="nil"/>
            </w:tcBorders>
            <w:shd w:val="clear" w:color="auto" w:fill="auto"/>
            <w:vAlign w:val="center"/>
            <w:hideMark/>
          </w:tcPr>
          <w:p w14:paraId="00FE5D3C" w14:textId="77777777" w:rsidR="002F5672" w:rsidRPr="002F5672" w:rsidRDefault="0031299C" w:rsidP="00A96D3D">
            <w:pPr>
              <w:spacing w:after="0" w:line="240" w:lineRule="auto"/>
              <w:jc w:val="right"/>
              <w:rPr>
                <w:color w:val="000000"/>
              </w:rPr>
            </w:pPr>
            <w:r>
              <w:rPr>
                <w:color w:val="000000"/>
              </w:rPr>
              <w:t>(4.167)</w:t>
            </w:r>
          </w:p>
        </w:tc>
        <w:tc>
          <w:tcPr>
            <w:tcW w:w="949" w:type="pct"/>
            <w:tcBorders>
              <w:top w:val="single" w:sz="24" w:space="0" w:color="A6A6A6"/>
              <w:left w:val="nil"/>
              <w:bottom w:val="single" w:sz="24" w:space="0" w:color="A6A6A6"/>
              <w:right w:val="nil"/>
            </w:tcBorders>
            <w:shd w:val="clear" w:color="auto" w:fill="auto"/>
            <w:vAlign w:val="center"/>
            <w:hideMark/>
          </w:tcPr>
          <w:p w14:paraId="394B85AA" w14:textId="77777777" w:rsidR="002F5672" w:rsidRPr="002F5672" w:rsidRDefault="002F5672" w:rsidP="00A96D3D">
            <w:pPr>
              <w:spacing w:after="0" w:line="240" w:lineRule="auto"/>
              <w:jc w:val="right"/>
              <w:rPr>
                <w:color w:val="000000"/>
              </w:rPr>
            </w:pPr>
            <w:r>
              <w:rPr>
                <w:color w:val="000000"/>
              </w:rPr>
              <w:t xml:space="preserve">                   16.7 </w:t>
            </w:r>
          </w:p>
        </w:tc>
      </w:tr>
      <w:tr w:rsidR="00A514E7" w:rsidRPr="002F5672" w14:paraId="705BA803" w14:textId="77777777" w:rsidTr="00FF38A0">
        <w:trPr>
          <w:trHeight w:val="345"/>
        </w:trPr>
        <w:tc>
          <w:tcPr>
            <w:tcW w:w="2360" w:type="pct"/>
            <w:tcBorders>
              <w:top w:val="single" w:sz="24" w:space="0" w:color="A6A6A6"/>
              <w:left w:val="nil"/>
              <w:bottom w:val="single" w:sz="12" w:space="0" w:color="A6A6A6"/>
              <w:right w:val="nil"/>
            </w:tcBorders>
            <w:shd w:val="clear" w:color="auto" w:fill="auto"/>
            <w:vAlign w:val="center"/>
            <w:hideMark/>
          </w:tcPr>
          <w:p w14:paraId="1D6626AF" w14:textId="77777777" w:rsidR="002F5672" w:rsidRPr="002F5672" w:rsidRDefault="002F5672" w:rsidP="00A96D3D">
            <w:pPr>
              <w:spacing w:after="0" w:line="240" w:lineRule="auto"/>
              <w:rPr>
                <w:b/>
                <w:bCs/>
                <w:color w:val="000000"/>
              </w:rPr>
            </w:pPr>
            <w:r>
              <w:rPr>
                <w:b/>
                <w:bCs/>
                <w:color w:val="000000"/>
              </w:rPr>
              <w:t>Iomlán</w:t>
            </w:r>
          </w:p>
        </w:tc>
        <w:tc>
          <w:tcPr>
            <w:tcW w:w="863" w:type="pct"/>
            <w:tcBorders>
              <w:top w:val="single" w:sz="24" w:space="0" w:color="A6A6A6"/>
              <w:left w:val="nil"/>
              <w:bottom w:val="single" w:sz="12" w:space="0" w:color="A6A6A6"/>
              <w:right w:val="nil"/>
            </w:tcBorders>
            <w:shd w:val="clear" w:color="auto" w:fill="auto"/>
            <w:vAlign w:val="center"/>
            <w:hideMark/>
          </w:tcPr>
          <w:p w14:paraId="72E6BA00" w14:textId="77777777" w:rsidR="002F5672" w:rsidRPr="002F5672" w:rsidRDefault="002F5672" w:rsidP="00A96D3D">
            <w:pPr>
              <w:spacing w:after="0" w:line="240" w:lineRule="auto"/>
              <w:jc w:val="right"/>
              <w:rPr>
                <w:b/>
                <w:bCs/>
                <w:color w:val="000000"/>
              </w:rPr>
            </w:pPr>
            <w:r>
              <w:rPr>
                <w:b/>
                <w:bCs/>
                <w:color w:val="000000"/>
              </w:rPr>
              <w:t xml:space="preserve">                 19.0 </w:t>
            </w:r>
          </w:p>
        </w:tc>
        <w:tc>
          <w:tcPr>
            <w:tcW w:w="829" w:type="pct"/>
            <w:tcBorders>
              <w:top w:val="single" w:sz="24" w:space="0" w:color="A6A6A6"/>
              <w:left w:val="nil"/>
              <w:bottom w:val="single" w:sz="12" w:space="0" w:color="A6A6A6"/>
              <w:right w:val="nil"/>
            </w:tcBorders>
            <w:shd w:val="clear" w:color="auto" w:fill="auto"/>
            <w:vAlign w:val="center"/>
            <w:hideMark/>
          </w:tcPr>
          <w:p w14:paraId="187A7535" w14:textId="77777777" w:rsidR="002F5672" w:rsidRPr="002F5672" w:rsidRDefault="002F5672" w:rsidP="00A96D3D">
            <w:pPr>
              <w:spacing w:after="0" w:line="240" w:lineRule="auto"/>
              <w:jc w:val="right"/>
              <w:rPr>
                <w:b/>
                <w:bCs/>
                <w:color w:val="000000"/>
              </w:rPr>
            </w:pPr>
            <w:r>
              <w:rPr>
                <w:b/>
                <w:bCs/>
                <w:color w:val="000000"/>
              </w:rPr>
              <w:t> </w:t>
            </w:r>
          </w:p>
        </w:tc>
        <w:tc>
          <w:tcPr>
            <w:tcW w:w="949" w:type="pct"/>
            <w:tcBorders>
              <w:top w:val="single" w:sz="24" w:space="0" w:color="A6A6A6"/>
              <w:left w:val="nil"/>
              <w:bottom w:val="single" w:sz="12" w:space="0" w:color="A6A6A6"/>
              <w:right w:val="nil"/>
            </w:tcBorders>
            <w:shd w:val="clear" w:color="auto" w:fill="auto"/>
            <w:vAlign w:val="center"/>
            <w:hideMark/>
          </w:tcPr>
          <w:p w14:paraId="2CEF389D" w14:textId="77777777" w:rsidR="002F5672" w:rsidRPr="002F5672" w:rsidRDefault="002F5672" w:rsidP="00A96D3D">
            <w:pPr>
              <w:spacing w:after="0" w:line="240" w:lineRule="auto"/>
              <w:jc w:val="right"/>
              <w:rPr>
                <w:b/>
                <w:bCs/>
                <w:color w:val="000000"/>
              </w:rPr>
            </w:pPr>
            <w:r>
              <w:rPr>
                <w:b/>
                <w:bCs/>
                <w:color w:val="000000"/>
              </w:rPr>
              <w:t xml:space="preserve">                   79.2 </w:t>
            </w:r>
          </w:p>
        </w:tc>
      </w:tr>
    </w:tbl>
    <w:p w14:paraId="07497826" w14:textId="77777777" w:rsidR="002F5672" w:rsidRDefault="002F5672" w:rsidP="00772DA5"/>
    <w:p w14:paraId="2893036D" w14:textId="752418F7" w:rsidR="007D1730" w:rsidRPr="008B3188" w:rsidRDefault="004A75B7" w:rsidP="007D1730">
      <w:pPr>
        <w:pStyle w:val="Heading3"/>
        <w:rPr>
          <w:b/>
          <w:lang w:val="fr-FR"/>
        </w:rPr>
      </w:pPr>
      <w:r>
        <w:rPr>
          <w:b/>
        </w:rPr>
        <w:t>An bhaint atá ag scóir le tairiscintí maoinithe</w:t>
      </w:r>
    </w:p>
    <w:p w14:paraId="2AF73A3A" w14:textId="19A42BAA" w:rsidR="008E0F49" w:rsidRPr="008B3188" w:rsidRDefault="009071AA" w:rsidP="008E0F49">
      <w:pPr>
        <w:rPr>
          <w:rFonts w:cs="Calibri"/>
          <w:szCs w:val="26"/>
        </w:rPr>
      </w:pPr>
      <w:r>
        <w:rPr>
          <w:rStyle w:val="DeltaViewInsertion"/>
          <w:rFonts w:cs="Calibri"/>
          <w:color w:val="auto"/>
          <w:szCs w:val="26"/>
          <w:u w:val="none"/>
        </w:rPr>
        <w:t xml:space="preserve">Cé go mbeidh ról suntasach ag scóir maidir le tairiscintí a dhéanamh, </w:t>
      </w:r>
      <w:r>
        <w:rPr>
          <w:rStyle w:val="DeltaViewInsertion"/>
          <w:rFonts w:cs="Calibri"/>
          <w:b/>
          <w:bCs/>
          <w:color w:val="auto"/>
          <w:szCs w:val="26"/>
          <w:u w:val="none"/>
        </w:rPr>
        <w:t>ní hiad an t-aon toisc amháin iad</w:t>
      </w:r>
      <w:r>
        <w:rPr>
          <w:rStyle w:val="DeltaViewInsertion"/>
          <w:rFonts w:cs="Calibri"/>
          <w:color w:val="auto"/>
          <w:szCs w:val="26"/>
          <w:u w:val="none"/>
        </w:rPr>
        <w:t xml:space="preserve">. Má ghlacaimid leis go bhfaighidh d'iarratas scór </w:t>
      </w:r>
      <w:r>
        <w:rPr>
          <w:rStyle w:val="DeltaViewInsertion"/>
          <w:rFonts w:cs="Calibri"/>
          <w:b/>
          <w:bCs/>
          <w:color w:val="auto"/>
          <w:szCs w:val="26"/>
          <w:u w:val="none"/>
        </w:rPr>
        <w:t>2.0</w:t>
      </w:r>
      <w:r>
        <w:rPr>
          <w:rStyle w:val="DeltaViewInsertion"/>
          <w:rFonts w:cs="Calibri"/>
          <w:color w:val="auto"/>
          <w:szCs w:val="26"/>
          <w:u w:val="none"/>
        </w:rPr>
        <w:t xml:space="preserve"> ar a laghad in aghaidh gach critéir, beidh na méideanna maoinithe a mholfar ag teacht leis an mbuiséad foriomlán ina bhfuil an Chomhairle Ealaíon ag feidhmiú, i gcomhar leis na critéir agus na breithnithe atá mínithe sa chuid seo. </w:t>
      </w:r>
    </w:p>
    <w:p w14:paraId="69817D70" w14:textId="68C77669" w:rsidR="008E0F49" w:rsidRPr="008B3188" w:rsidRDefault="008E0F49" w:rsidP="008E0F49">
      <w:pPr>
        <w:rPr>
          <w:rFonts w:cs="Calibri"/>
          <w:szCs w:val="26"/>
        </w:rPr>
      </w:pPr>
      <w:bookmarkStart w:id="27" w:name="_DV_C26"/>
      <w:r>
        <w:rPr>
          <w:rStyle w:val="DeltaViewInsertion"/>
          <w:rFonts w:cs="Calibri"/>
          <w:color w:val="auto"/>
          <w:szCs w:val="26"/>
          <w:u w:val="none"/>
        </w:rPr>
        <w:t>Mar chuid dár bpróiseas leanúnach bainistíochta caidrimh, úsáidfear scóir chun bonn eolais a chur faoi phlé le heagraíochtaí maidir le réimsí ina bhfuil siad ag déanamh go maith agus réimsí a bhféadfaí feabhsuithe a chur orthu. Ní thugaimid ainmneacha iarratasóirí eile ná ní chomhroinnimid faisnéis le hiarratasóirí faoi na scóir a bhain iarratasóirí eile amach, ach is féidir linn meánscóir a thabhairt d'eagraíochtaí ar mhaithe le cúrsaí tagarmharcála.</w:t>
      </w:r>
      <w:bookmarkEnd w:id="27"/>
    </w:p>
    <w:bookmarkEnd w:id="7"/>
    <w:bookmarkEnd w:id="23"/>
    <w:bookmarkEnd w:id="24"/>
    <w:bookmarkEnd w:id="25"/>
    <w:p w14:paraId="27B61EA3" w14:textId="77777777" w:rsidR="00F31A2E" w:rsidRPr="008B3188" w:rsidRDefault="00F31A2E">
      <w:pPr>
        <w:spacing w:after="0" w:line="240" w:lineRule="auto"/>
        <w:rPr>
          <w:rFonts w:cs="Calibri"/>
        </w:rPr>
      </w:pPr>
      <w:r>
        <w:rPr>
          <w:rFonts w:cs="Calibri"/>
        </w:rPr>
        <w:br w:type="page"/>
      </w:r>
    </w:p>
    <w:p w14:paraId="10C20ABD" w14:textId="2B551EE6" w:rsidR="00F31A2E" w:rsidRPr="008B3188" w:rsidRDefault="00F31A2E" w:rsidP="00820A74">
      <w:pPr>
        <w:pStyle w:val="Heading1"/>
        <w:numPr>
          <w:ilvl w:val="0"/>
          <w:numId w:val="22"/>
        </w:numPr>
        <w:spacing w:before="0" w:after="240"/>
        <w:ind w:left="0" w:hanging="567"/>
        <w:rPr>
          <w:rFonts w:cs="Calibri"/>
          <w:sz w:val="32"/>
          <w:lang w:val="fr-FR"/>
        </w:rPr>
      </w:pPr>
      <w:bookmarkStart w:id="28" w:name="_Toc516841667"/>
      <w:r>
        <w:rPr>
          <w:rFonts w:cs="Calibri"/>
          <w:bCs w:val="0"/>
          <w:sz w:val="32"/>
        </w:rPr>
        <w:t>An dóigh le d'iarratas a dhéanamh</w:t>
      </w:r>
      <w:bookmarkEnd w:id="28"/>
    </w:p>
    <w:p w14:paraId="62DEE519" w14:textId="3DBAE11B" w:rsidR="00F31A2E" w:rsidRPr="008B3188" w:rsidRDefault="00F31A2E" w:rsidP="00F31A2E">
      <w:pPr>
        <w:rPr>
          <w:rFonts w:cs="Calibri"/>
          <w:lang w:val="fr-FR"/>
        </w:rPr>
      </w:pPr>
      <w:r>
        <w:rPr>
          <w:rFonts w:cs="Calibri"/>
        </w:rPr>
        <w:t xml:space="preserve">Tá </w:t>
      </w:r>
      <w:r>
        <w:rPr>
          <w:rFonts w:cs="Calibri"/>
          <w:b/>
          <w:bCs/>
        </w:rPr>
        <w:t>ceithre chuid</w:t>
      </w:r>
      <w:r>
        <w:rPr>
          <w:rFonts w:cs="Calibri"/>
        </w:rPr>
        <w:t xml:space="preserve"> i d'iarratas ar Mhaoiniú Ionad.</w:t>
      </w:r>
    </w:p>
    <w:p w14:paraId="1C07D5D6" w14:textId="47168D76" w:rsidR="00F31A2E" w:rsidRPr="008B3188" w:rsidRDefault="00F31A2E" w:rsidP="00820A74">
      <w:pPr>
        <w:pStyle w:val="lastbullet"/>
        <w:numPr>
          <w:ilvl w:val="0"/>
          <w:numId w:val="27"/>
        </w:numPr>
        <w:rPr>
          <w:lang w:val="fr-FR"/>
        </w:rPr>
      </w:pPr>
      <w:r>
        <w:rPr>
          <w:b/>
          <w:bCs/>
        </w:rPr>
        <w:t xml:space="preserve">Achoimre </w:t>
      </w:r>
      <w:r>
        <w:t>ar d’eagraíocht agus ar d'airgead, a chomhlánóidh tú ar líne trí úsáid a bhaint as suíomh gréasáin na Seirbhísí ar Líne (OLS) dár gcuid.</w:t>
      </w:r>
    </w:p>
    <w:p w14:paraId="73A33FD7" w14:textId="77777777" w:rsidR="00F31A2E" w:rsidRPr="008B3188" w:rsidRDefault="00F31A2E" w:rsidP="00820A74">
      <w:pPr>
        <w:pStyle w:val="lastbullet"/>
        <w:numPr>
          <w:ilvl w:val="0"/>
          <w:numId w:val="27"/>
        </w:numPr>
        <w:rPr>
          <w:lang w:val="fr-FR"/>
        </w:rPr>
      </w:pPr>
      <w:r>
        <w:t>D'</w:t>
      </w:r>
      <w:r>
        <w:rPr>
          <w:b/>
          <w:bCs/>
        </w:rPr>
        <w:t>fhoirm iarratais</w:t>
      </w:r>
      <w:r>
        <w:t>, a chomhlánóidh tú as líne (ar do ríomhaire féin) agus a uaslódálfaidh tú trí úsáid a bhaint as Seirbhísí ar Líne.</w:t>
      </w:r>
    </w:p>
    <w:p w14:paraId="58D517C9" w14:textId="2DE76818" w:rsidR="00F31A2E" w:rsidRPr="008B3188" w:rsidRDefault="00F31A2E" w:rsidP="00820A74">
      <w:pPr>
        <w:pStyle w:val="lastbullet"/>
        <w:numPr>
          <w:ilvl w:val="0"/>
          <w:numId w:val="27"/>
        </w:numPr>
        <w:rPr>
          <w:lang w:val="fr-FR"/>
        </w:rPr>
      </w:pPr>
      <w:r>
        <w:t xml:space="preserve">Do </w:t>
      </w:r>
      <w:r>
        <w:rPr>
          <w:b/>
          <w:bCs/>
        </w:rPr>
        <w:t>theimpléad um thuairisc ar ghníomhaíochtaí ealaíon (AAR)</w:t>
      </w:r>
      <w:r>
        <w:t xml:space="preserve">, a chomhlánóidh tú as líne agus a uaslódálfaidh tú trí úsáid a bhaint as Seirbhísí ar Líne. </w:t>
      </w:r>
    </w:p>
    <w:p w14:paraId="01FE5D74" w14:textId="66C34748" w:rsidR="00F31A2E" w:rsidRDefault="00F31A2E" w:rsidP="00820A74">
      <w:pPr>
        <w:pStyle w:val="lastbullet"/>
        <w:numPr>
          <w:ilvl w:val="0"/>
          <w:numId w:val="27"/>
        </w:numPr>
      </w:pPr>
      <w:r>
        <w:rPr>
          <w:b/>
          <w:bCs/>
        </w:rPr>
        <w:t>Ábhar tacaíochta</w:t>
      </w:r>
      <w:r>
        <w:t xml:space="preserve">, a bhailíonn tú i bhformáid leictreonach as líne agus a uaslódálfaidh tú trí úsáid a bhaint as Seirbhísí ar Líne. Feic </w:t>
      </w:r>
      <w:r>
        <w:rPr>
          <w:b/>
          <w:bCs/>
        </w:rPr>
        <w:t xml:space="preserve">Cuid 1.6 </w:t>
      </w:r>
      <w:r>
        <w:rPr>
          <w:b/>
          <w:bCs/>
          <w:i/>
          <w:iCs/>
        </w:rPr>
        <w:t xml:space="preserve">Cén t-ábhar tacaíochta atá de dhíth chun iarratas a dhéanamh? </w:t>
      </w:r>
      <w:r>
        <w:t>(thuas).</w:t>
      </w:r>
    </w:p>
    <w:p w14:paraId="2624EFDB" w14:textId="77777777" w:rsidR="00F31A2E" w:rsidRPr="008B3188" w:rsidRDefault="00F31A2E" w:rsidP="00F31A2E">
      <w:pPr>
        <w:pStyle w:val="Heading2"/>
        <w:rPr>
          <w:lang w:val="fr-FR"/>
        </w:rPr>
      </w:pPr>
      <w:bookmarkStart w:id="29" w:name="_Toc516841668"/>
      <w:r>
        <w:rPr>
          <w:bCs/>
        </w:rPr>
        <w:t>3.1</w:t>
      </w:r>
      <w:r>
        <w:rPr>
          <w:bCs/>
        </w:rPr>
        <w:tab/>
        <w:t>Cabhair a fháil maidir le d’iarratas</w:t>
      </w:r>
      <w:bookmarkEnd w:id="29"/>
    </w:p>
    <w:p w14:paraId="721270D5" w14:textId="6C928AB7" w:rsidR="00F31A2E" w:rsidRPr="008B3188" w:rsidRDefault="00F31A2E" w:rsidP="00820A74">
      <w:pPr>
        <w:pStyle w:val="lastbullet"/>
        <w:numPr>
          <w:ilvl w:val="0"/>
          <w:numId w:val="24"/>
        </w:numPr>
      </w:pPr>
      <w:r>
        <w:t xml:space="preserve">Mura ndearna tú iarratas ar mhaoiniú deontais riamh trí chláir maoinithe deontais ar bith de chuid na Comhairle Ealaíon roimhe seo (Eagraíochtaí a Mhaoinítear go Rialta, Maoiniú Bliantúil nó Deontas le haghaidh Clár Bliantúil), ba cheart duit teagmháil a dhéanamh leis an bhfoireann ealaíon ábhartha sula dtosaíonn tú. Tá teagmhálacha foirne ar ár suíomh gréasáin: </w:t>
      </w:r>
      <w:hyperlink r:id="rId20" w:history="1">
        <w:r>
          <w:rPr>
            <w:rStyle w:val="Hyperlink"/>
            <w:u w:val="none"/>
          </w:rPr>
          <w:t>http://www.artscouncil.ie/ga/Teigh-i-dteagmhail-linn/Liostai-den-bhfoireann-agus-de-chomhairleoiri/</w:t>
        </w:r>
      </w:hyperlink>
    </w:p>
    <w:p w14:paraId="487F9822" w14:textId="77777777" w:rsidR="00F31A2E" w:rsidRPr="008B3188" w:rsidRDefault="00F31A2E" w:rsidP="00820A74">
      <w:pPr>
        <w:pStyle w:val="lastbullet"/>
        <w:numPr>
          <w:ilvl w:val="0"/>
          <w:numId w:val="24"/>
        </w:numPr>
      </w:pPr>
      <w:r>
        <w:t xml:space="preserve">Má tá ceisteanna agat faoi shuíomh gréasáin na Seirbhísí ar Líne a úsáid, tabhair cuairt ar an rannán Ceisteanna Coitianta ar ár suíomh gréasáin: </w:t>
      </w:r>
      <w:hyperlink r:id="rId21" w:history="1">
        <w:r>
          <w:rPr>
            <w:rStyle w:val="Hyperlink"/>
            <w:rFonts w:cs="Calibri"/>
            <w:u w:val="none"/>
          </w:rPr>
          <w:t>www.artscouncil.ie/FAQs/online-services/</w:t>
        </w:r>
      </w:hyperlink>
    </w:p>
    <w:p w14:paraId="61FC3AD3" w14:textId="128504BF" w:rsidR="00F31A2E" w:rsidRPr="008B3188" w:rsidRDefault="00F31A2E" w:rsidP="00820A74">
      <w:pPr>
        <w:pStyle w:val="lastbullet"/>
        <w:numPr>
          <w:ilvl w:val="0"/>
          <w:numId w:val="24"/>
        </w:numPr>
      </w:pPr>
      <w:r>
        <w:t xml:space="preserve">Má tá ceist theicniúil agat faoi shuíomh gréasáin na Seirbhísí ar Líne a úsáid agus nach bhfuil freagra ar do cheist i rannóg na gceisteanna coitianta, is féidir leat ríomhphost a sheoladh chuig </w:t>
      </w:r>
      <w:hyperlink r:id="rId22" w:history="1">
        <w:r>
          <w:rPr>
            <w:rStyle w:val="Hyperlink"/>
            <w:rFonts w:cs="Calibri"/>
            <w:u w:val="none"/>
          </w:rPr>
          <w:t>onlineservices@artscouncil.ie</w:t>
        </w:r>
      </w:hyperlink>
      <w:r>
        <w:t>.</w:t>
      </w:r>
    </w:p>
    <w:p w14:paraId="24698EC4" w14:textId="19DC8F35" w:rsidR="00F31A2E" w:rsidRPr="008B3188" w:rsidRDefault="00F31A2E" w:rsidP="00820A74">
      <w:pPr>
        <w:pStyle w:val="lastbullet"/>
        <w:numPr>
          <w:ilvl w:val="0"/>
          <w:numId w:val="24"/>
        </w:numPr>
      </w:pPr>
      <w:r>
        <w:t xml:space="preserve">Má tá ceist ghinearálta agat is féidir leat glaoch ar an gComhairle Ealaíon ag 01 618 0200 nó ríomhphost a sheoladh chuig </w:t>
      </w:r>
      <w:hyperlink r:id="rId23" w:history="1">
        <w:r>
          <w:rPr>
            <w:rStyle w:val="Hyperlink"/>
            <w:rFonts w:cs="Calibri"/>
            <w:u w:val="none"/>
          </w:rPr>
          <w:t>val.ballance@artscouncil.ie</w:t>
        </w:r>
      </w:hyperlink>
    </w:p>
    <w:p w14:paraId="0096AE14" w14:textId="77777777" w:rsidR="00F31A2E" w:rsidRPr="008B3188" w:rsidRDefault="00F31A2E" w:rsidP="00820A74">
      <w:pPr>
        <w:pStyle w:val="lastbullet"/>
        <w:numPr>
          <w:ilvl w:val="0"/>
          <w:numId w:val="24"/>
        </w:numPr>
      </w:pPr>
      <w:r>
        <w:t xml:space="preserve">Má tá tú faoi mhíchumas agus má tá deacracht agat suíomh gréasáin na Seirbhísí Ar Líne a rochtain, déan teagmháil le Adrienne Martin, Oifigeach Rochtana na Comhairle Ealaíon, ar an nguthán </w:t>
      </w:r>
      <w:r>
        <w:br/>
        <w:t>(01-6180219) nó le ríomhphost (</w:t>
      </w:r>
      <w:hyperlink r:id="rId24" w:history="1">
        <w:r>
          <w:rPr>
            <w:rStyle w:val="Hyperlink"/>
            <w:rFonts w:cs="Calibri"/>
            <w:u w:val="none"/>
          </w:rPr>
          <w:t>adrienne.martin@artscouncil.ie</w:t>
        </w:r>
      </w:hyperlink>
      <w:r>
        <w:t xml:space="preserve">) </w:t>
      </w:r>
      <w:r>
        <w:rPr>
          <w:b/>
          <w:bCs/>
        </w:rPr>
        <w:t>trí seachtaine ar a laghad</w:t>
      </w:r>
      <w:r>
        <w:rPr>
          <w:rStyle w:val="CommentReference"/>
          <w:rFonts w:cs="Calibri"/>
        </w:rPr>
        <w:t xml:space="preserve"> </w:t>
      </w:r>
      <w:r>
        <w:t>roimh an spriocdháta.</w:t>
      </w:r>
    </w:p>
    <w:p w14:paraId="2FA0E393" w14:textId="77777777" w:rsidR="00F31A2E" w:rsidRPr="008B3188" w:rsidRDefault="00F31A2E" w:rsidP="00F31A2E">
      <w:pPr>
        <w:pStyle w:val="Heading2"/>
        <w:spacing w:before="0" w:after="240"/>
        <w:rPr>
          <w:rFonts w:cs="Calibri"/>
        </w:rPr>
      </w:pPr>
      <w:bookmarkStart w:id="30" w:name="_Toc516841669"/>
      <w:r>
        <w:rPr>
          <w:rFonts w:cs="Calibri"/>
          <w:bCs/>
        </w:rPr>
        <w:t>3.2</w:t>
      </w:r>
      <w:r>
        <w:rPr>
          <w:rFonts w:cs="Calibri"/>
          <w:bCs/>
        </w:rPr>
        <w:tab/>
        <w:t>Cláraigh le Seirbhísí ar Líne na Comhairle Ealaíon</w:t>
      </w:r>
      <w:bookmarkEnd w:id="30"/>
    </w:p>
    <w:p w14:paraId="4A473B9F" w14:textId="77777777" w:rsidR="00F31A2E" w:rsidRPr="008B3188" w:rsidRDefault="00F31A2E" w:rsidP="00F31A2E">
      <w:pPr>
        <w:autoSpaceDE w:val="0"/>
        <w:autoSpaceDN w:val="0"/>
        <w:adjustRightInd w:val="0"/>
        <w:rPr>
          <w:rFonts w:cs="Calibri"/>
        </w:rPr>
      </w:pPr>
      <w:r>
        <w:rPr>
          <w:rFonts w:cs="Calibri"/>
          <w:b/>
          <w:bCs/>
        </w:rPr>
        <w:t>Ní mór</w:t>
      </w:r>
      <w:r>
        <w:rPr>
          <w:rFonts w:cs="Calibri"/>
        </w:rPr>
        <w:t xml:space="preserve"> gach iarratas a dhéanamh trí Sheirbhísí ar Líne na Comhairle Ealaíon; </w:t>
      </w:r>
      <w:r>
        <w:rPr>
          <w:rFonts w:cs="Calibri"/>
          <w:b/>
          <w:bCs/>
        </w:rPr>
        <w:t xml:space="preserve">ní </w:t>
      </w:r>
      <w:r>
        <w:rPr>
          <w:rFonts w:cs="Calibri"/>
        </w:rPr>
        <w:t>ghlacfar le hiarratais a dhéanfar ar bhealach ar bith eile (tríd an bpost, ar fhacs nó ar an ríomhphost).</w:t>
      </w:r>
    </w:p>
    <w:p w14:paraId="29C7111A" w14:textId="3F21C2DE" w:rsidR="00F31A2E" w:rsidRPr="008B3188" w:rsidRDefault="00F31A2E" w:rsidP="00F31A2E">
      <w:pPr>
        <w:autoSpaceDE w:val="0"/>
        <w:autoSpaceDN w:val="0"/>
        <w:adjustRightInd w:val="0"/>
        <w:rPr>
          <w:rFonts w:cs="Calibri"/>
        </w:rPr>
      </w:pPr>
      <w:r>
        <w:rPr>
          <w:rFonts w:cs="Calibri"/>
          <w:b/>
          <w:bCs/>
        </w:rPr>
        <w:t xml:space="preserve">Ní mór </w:t>
      </w:r>
      <w:r>
        <w:rPr>
          <w:rFonts w:cs="Calibri"/>
        </w:rPr>
        <w:t xml:space="preserve">duit cuntas Seirbhísí ar Líne a bheith agat chun iarratas a dhéanamh ar Mhaoiniú Ionad. Mura bhfuil cuntas Seirbhísí ar Líne agat cheana féin, cláraigh do chuntas tríd an bhfoirm chlárúcháin a chomhlánú anseo: </w:t>
      </w:r>
      <w:hyperlink r:id="rId25" w:history="1">
        <w:r>
          <w:rPr>
            <w:rStyle w:val="Hyperlink"/>
            <w:rFonts w:cs="Calibri"/>
            <w:u w:val="none"/>
          </w:rPr>
          <w:t>https://onlineservices.artscouncil.ie/register.aspx?&amp;lang=gd-ge</w:t>
        </w:r>
      </w:hyperlink>
      <w:r>
        <w:rPr>
          <w:rFonts w:cs="Calibri"/>
        </w:rPr>
        <w:t>.</w:t>
      </w:r>
    </w:p>
    <w:p w14:paraId="54E7D56E" w14:textId="0A60CC6A" w:rsidR="00F31A2E" w:rsidRPr="008B3188" w:rsidRDefault="00F31A2E" w:rsidP="00F31A2E">
      <w:r>
        <w:t xml:space="preserve">Laistigh de cúig lá oibre gheobhaidh tú ríomhphost ina mbeidh do ARN (Uimhir Thagartha Ealaíontóra) uathúil agus pasfhocal a bheidh tú in ann a úsáid chun logáil isteach ar na Seirbhísí ar Líne. </w:t>
      </w:r>
    </w:p>
    <w:p w14:paraId="5CF3C5A2" w14:textId="77777777" w:rsidR="00F31A2E" w:rsidRPr="008B3188" w:rsidRDefault="00F31A2E" w:rsidP="00F31A2E">
      <w:pPr>
        <w:pStyle w:val="Heading3"/>
        <w:spacing w:before="0" w:after="240"/>
        <w:rPr>
          <w:rFonts w:cs="Calibri"/>
          <w:szCs w:val="24"/>
        </w:rPr>
      </w:pPr>
      <w:r>
        <w:rPr>
          <w:rFonts w:cs="Calibri"/>
          <w:bCs w:val="0"/>
          <w:szCs w:val="24"/>
        </w:rPr>
        <w:t>Riachtanais maidir leis na Seirbhísí ar Líne a úsáid</w:t>
      </w:r>
    </w:p>
    <w:p w14:paraId="0EF1CE8B" w14:textId="77777777" w:rsidR="00F31A2E" w:rsidRPr="008B3188" w:rsidRDefault="00F31A2E" w:rsidP="00F31A2E">
      <w:pPr>
        <w:autoSpaceDE w:val="0"/>
        <w:autoSpaceDN w:val="0"/>
        <w:adjustRightInd w:val="0"/>
        <w:rPr>
          <w:rFonts w:cs="Calibri"/>
        </w:rPr>
      </w:pPr>
      <w:r>
        <w:rPr>
          <w:rFonts w:cs="Calibri"/>
        </w:rPr>
        <w:t>Ní mór do do ríomhaire agus don bhrabhsálaí Idirlín na riachtanais seo a leanas a chomhlíonadh ionas go n-oibreoidh na seirbhísí ar líne duit:</w:t>
      </w:r>
    </w:p>
    <w:tbl>
      <w:tblPr>
        <w:tblW w:w="0" w:type="auto"/>
        <w:tblInd w:w="108" w:type="dxa"/>
        <w:tblCellMar>
          <w:left w:w="0" w:type="dxa"/>
          <w:right w:w="0" w:type="dxa"/>
        </w:tblCellMar>
        <w:tblLook w:val="04A0" w:firstRow="1" w:lastRow="0" w:firstColumn="1" w:lastColumn="0" w:noHBand="0" w:noVBand="1"/>
      </w:tblPr>
      <w:tblGrid>
        <w:gridCol w:w="1219"/>
        <w:gridCol w:w="7959"/>
      </w:tblGrid>
      <w:tr w:rsidR="00F31A2E" w:rsidRPr="007951E4" w14:paraId="2A5F9A46" w14:textId="77777777" w:rsidTr="00ED7492">
        <w:tc>
          <w:tcPr>
            <w:tcW w:w="608" w:type="dxa"/>
            <w:tcBorders>
              <w:top w:val="single" w:sz="18" w:space="0" w:color="808080"/>
              <w:left w:val="nil"/>
              <w:bottom w:val="single" w:sz="18" w:space="0" w:color="808080"/>
              <w:right w:val="nil"/>
            </w:tcBorders>
            <w:tcMar>
              <w:top w:w="0" w:type="dxa"/>
              <w:left w:w="108" w:type="dxa"/>
              <w:bottom w:w="0" w:type="dxa"/>
              <w:right w:w="108" w:type="dxa"/>
            </w:tcMar>
            <w:hideMark/>
          </w:tcPr>
          <w:p w14:paraId="6D8D532E" w14:textId="77777777" w:rsidR="00F31A2E" w:rsidRPr="007951E4" w:rsidRDefault="00F31A2E" w:rsidP="00ED7492">
            <w:pPr>
              <w:pStyle w:val="tableheadertext0"/>
              <w:spacing w:before="0" w:beforeAutospacing="0" w:after="240" w:afterAutospacing="0"/>
              <w:rPr>
                <w:rFonts w:ascii="Calibri" w:hAnsi="Calibri" w:cs="Calibri"/>
              </w:rPr>
            </w:pPr>
            <w:r>
              <w:rPr>
                <w:rFonts w:ascii="Calibri" w:hAnsi="Calibri" w:cs="Calibri"/>
                <w:color w:val="FF0000"/>
              </w:rPr>
              <w:t>Ríomhaire</w:t>
            </w:r>
          </w:p>
        </w:tc>
        <w:tc>
          <w:tcPr>
            <w:tcW w:w="8464" w:type="dxa"/>
            <w:tcBorders>
              <w:top w:val="single" w:sz="18" w:space="0" w:color="808080"/>
              <w:left w:val="nil"/>
              <w:bottom w:val="single" w:sz="18" w:space="0" w:color="808080"/>
              <w:right w:val="nil"/>
            </w:tcBorders>
            <w:tcMar>
              <w:top w:w="0" w:type="dxa"/>
              <w:left w:w="108" w:type="dxa"/>
              <w:bottom w:w="0" w:type="dxa"/>
              <w:right w:w="108" w:type="dxa"/>
            </w:tcMar>
            <w:hideMark/>
          </w:tcPr>
          <w:p w14:paraId="61BCFDC0" w14:textId="77777777" w:rsidR="00F31A2E" w:rsidRPr="007951E4" w:rsidRDefault="00F31A2E" w:rsidP="00ED7492">
            <w:pPr>
              <w:pStyle w:val="tabletext0"/>
              <w:spacing w:before="0" w:beforeAutospacing="0" w:after="240" w:afterAutospacing="0"/>
              <w:rPr>
                <w:rFonts w:ascii="Calibri" w:hAnsi="Calibri" w:cs="Calibri"/>
              </w:rPr>
            </w:pPr>
            <w:r>
              <w:rPr>
                <w:rFonts w:ascii="Calibri" w:hAnsi="Calibri" w:cs="Calibri"/>
              </w:rPr>
              <w:t>Windows 7 nó níos déanaí</w:t>
            </w:r>
            <w:r>
              <w:rPr>
                <w:rFonts w:ascii="Calibri" w:hAnsi="Calibri" w:cs="Calibri"/>
              </w:rPr>
              <w:br/>
              <w:t>le</w:t>
            </w:r>
            <w:r>
              <w:rPr>
                <w:rFonts w:ascii="Calibri" w:hAnsi="Calibri" w:cs="Calibri"/>
              </w:rPr>
              <w:br/>
            </w:r>
            <w:r>
              <w:rPr>
                <w:rFonts w:ascii="Calibri" w:hAnsi="Calibri" w:cs="Calibri"/>
                <w:b/>
                <w:bCs/>
              </w:rPr>
              <w:t>Internet Explore</w:t>
            </w:r>
            <w:r>
              <w:rPr>
                <w:rFonts w:ascii="Calibri" w:hAnsi="Calibri" w:cs="Calibri"/>
              </w:rPr>
              <w:t xml:space="preserve">r 8.0 nó níos déanaí, </w:t>
            </w:r>
            <w:r>
              <w:rPr>
                <w:rFonts w:ascii="Calibri" w:hAnsi="Calibri" w:cs="Calibri"/>
                <w:b/>
                <w:bCs/>
              </w:rPr>
              <w:t>Firefox 27</w:t>
            </w:r>
            <w:r>
              <w:rPr>
                <w:rFonts w:ascii="Calibri" w:hAnsi="Calibri" w:cs="Calibri"/>
              </w:rPr>
              <w:t xml:space="preserve"> nó níos déanaí nó </w:t>
            </w:r>
            <w:r>
              <w:rPr>
                <w:rFonts w:ascii="Calibri" w:hAnsi="Calibri" w:cs="Calibri"/>
                <w:b/>
                <w:bCs/>
              </w:rPr>
              <w:t>Chrome 33</w:t>
            </w:r>
            <w:r>
              <w:rPr>
                <w:rFonts w:ascii="Calibri" w:hAnsi="Calibri" w:cs="Calibri"/>
              </w:rPr>
              <w:t xml:space="preserve"> nó níos déanaí</w:t>
            </w:r>
          </w:p>
        </w:tc>
      </w:tr>
      <w:tr w:rsidR="00F31A2E" w:rsidRPr="007951E4" w14:paraId="7F8FCE66" w14:textId="77777777" w:rsidTr="00ED7492">
        <w:tc>
          <w:tcPr>
            <w:tcW w:w="608" w:type="dxa"/>
            <w:tcBorders>
              <w:top w:val="nil"/>
              <w:left w:val="nil"/>
              <w:bottom w:val="single" w:sz="18" w:space="0" w:color="808080"/>
              <w:right w:val="nil"/>
            </w:tcBorders>
            <w:tcMar>
              <w:top w:w="0" w:type="dxa"/>
              <w:left w:w="108" w:type="dxa"/>
              <w:bottom w:w="0" w:type="dxa"/>
              <w:right w:w="108" w:type="dxa"/>
            </w:tcMar>
            <w:hideMark/>
          </w:tcPr>
          <w:p w14:paraId="30AE3C02" w14:textId="77777777" w:rsidR="00F31A2E" w:rsidRPr="007951E4" w:rsidRDefault="00F31A2E" w:rsidP="00ED7492">
            <w:pPr>
              <w:pStyle w:val="tableheadertext0"/>
              <w:spacing w:before="0" w:beforeAutospacing="0" w:after="240" w:afterAutospacing="0"/>
              <w:rPr>
                <w:rFonts w:ascii="Calibri" w:hAnsi="Calibri" w:cs="Calibri"/>
              </w:rPr>
            </w:pPr>
            <w:r>
              <w:rPr>
                <w:rFonts w:ascii="Calibri" w:hAnsi="Calibri" w:cs="Calibri"/>
                <w:color w:val="FF0000"/>
              </w:rPr>
              <w:t>Mac</w:t>
            </w:r>
          </w:p>
        </w:tc>
        <w:tc>
          <w:tcPr>
            <w:tcW w:w="8464" w:type="dxa"/>
            <w:tcBorders>
              <w:top w:val="nil"/>
              <w:left w:val="nil"/>
              <w:bottom w:val="single" w:sz="18" w:space="0" w:color="808080"/>
              <w:right w:val="nil"/>
            </w:tcBorders>
            <w:tcMar>
              <w:top w:w="0" w:type="dxa"/>
              <w:left w:w="108" w:type="dxa"/>
              <w:bottom w:w="0" w:type="dxa"/>
              <w:right w:w="108" w:type="dxa"/>
            </w:tcMar>
            <w:hideMark/>
          </w:tcPr>
          <w:p w14:paraId="2740E4A1" w14:textId="53E89A5E" w:rsidR="00F31A2E" w:rsidRPr="007951E4" w:rsidRDefault="00F31A2E" w:rsidP="008D29AB">
            <w:pPr>
              <w:pStyle w:val="tabletext0"/>
              <w:spacing w:before="0" w:beforeAutospacing="0" w:after="240" w:afterAutospacing="0"/>
              <w:rPr>
                <w:rFonts w:ascii="Calibri" w:hAnsi="Calibri" w:cs="Calibri"/>
              </w:rPr>
            </w:pPr>
            <w:r>
              <w:rPr>
                <w:rFonts w:ascii="Calibri" w:hAnsi="Calibri" w:cs="Calibri"/>
              </w:rPr>
              <w:t xml:space="preserve">Mac OS X v10.5 Leopard nó níos déanaí </w:t>
            </w:r>
            <w:r>
              <w:rPr>
                <w:rFonts w:ascii="Calibri" w:hAnsi="Calibri" w:cs="Calibri"/>
              </w:rPr>
              <w:br/>
              <w:t xml:space="preserve">le </w:t>
            </w:r>
            <w:r>
              <w:rPr>
                <w:rFonts w:ascii="Calibri" w:hAnsi="Calibri" w:cs="Calibri"/>
              </w:rPr>
              <w:br/>
            </w:r>
            <w:r>
              <w:rPr>
                <w:rFonts w:ascii="Calibri" w:hAnsi="Calibri" w:cs="Calibri"/>
                <w:b/>
                <w:bCs/>
              </w:rPr>
              <w:t>Safari 3.1</w:t>
            </w:r>
            <w:r>
              <w:rPr>
                <w:rFonts w:ascii="Calibri" w:hAnsi="Calibri" w:cs="Calibri"/>
              </w:rPr>
              <w:t xml:space="preserve"> nó níos déanaí, </w:t>
            </w:r>
            <w:r>
              <w:rPr>
                <w:rFonts w:ascii="Calibri" w:hAnsi="Calibri" w:cs="Calibri"/>
                <w:b/>
                <w:bCs/>
              </w:rPr>
              <w:t>Firefox 27</w:t>
            </w:r>
            <w:r>
              <w:rPr>
                <w:rFonts w:ascii="Calibri" w:hAnsi="Calibri" w:cs="Calibri"/>
              </w:rPr>
              <w:t xml:space="preserve"> nó níos déanaí nó </w:t>
            </w:r>
            <w:r>
              <w:rPr>
                <w:rFonts w:ascii="Calibri" w:hAnsi="Calibri" w:cs="Calibri"/>
                <w:b/>
                <w:bCs/>
              </w:rPr>
              <w:t>Chrome 32</w:t>
            </w:r>
            <w:r>
              <w:rPr>
                <w:rFonts w:ascii="Calibri" w:hAnsi="Calibri" w:cs="Calibri"/>
              </w:rPr>
              <w:t xml:space="preserve"> nó níos déanaí</w:t>
            </w:r>
          </w:p>
        </w:tc>
      </w:tr>
    </w:tbl>
    <w:p w14:paraId="4AEE1E0F" w14:textId="77777777" w:rsidR="00F31A2E" w:rsidRPr="009446A0" w:rsidDel="00EF6718" w:rsidRDefault="00F31A2E" w:rsidP="00F31A2E">
      <w:pPr>
        <w:autoSpaceDE w:val="0"/>
        <w:autoSpaceDN w:val="0"/>
        <w:adjustRightInd w:val="0"/>
        <w:rPr>
          <w:rFonts w:cs="Calibri"/>
          <w:highlight w:val="yellow"/>
        </w:rPr>
      </w:pPr>
    </w:p>
    <w:p w14:paraId="2C03FACB" w14:textId="77777777" w:rsidR="00F31A2E" w:rsidRPr="00B61360" w:rsidRDefault="00F31A2E" w:rsidP="00F31A2E">
      <w:pPr>
        <w:pStyle w:val="Heading3"/>
        <w:spacing w:before="0" w:after="240"/>
        <w:rPr>
          <w:rFonts w:cs="Calibri"/>
          <w:szCs w:val="24"/>
        </w:rPr>
      </w:pPr>
      <w:r>
        <w:rPr>
          <w:rFonts w:cs="Calibri"/>
          <w:b/>
          <w:szCs w:val="24"/>
        </w:rPr>
        <w:t>Fág do dhóthain ama agat féin chun an t-iarratas a chomhlánú</w:t>
      </w:r>
    </w:p>
    <w:p w14:paraId="2FB91351" w14:textId="77777777" w:rsidR="00F31A2E" w:rsidRPr="00B61360" w:rsidRDefault="00F31A2E" w:rsidP="00F31A2E">
      <w:pPr>
        <w:rPr>
          <w:rFonts w:cs="Calibri"/>
        </w:rPr>
      </w:pPr>
      <w:r>
        <w:rPr>
          <w:rFonts w:cs="Calibri"/>
        </w:rPr>
        <w:t xml:space="preserve">Téigh i dtaithí ar shuíomh gréasáin na Seirbhísí ar Líne </w:t>
      </w:r>
      <w:r>
        <w:rPr>
          <w:rFonts w:cs="Calibri"/>
          <w:b/>
          <w:bCs/>
        </w:rPr>
        <w:t>tamall maith</w:t>
      </w:r>
      <w:r>
        <w:rPr>
          <w:rFonts w:cs="Calibri"/>
        </w:rPr>
        <w:t xml:space="preserve"> roimh an spriocdháta agus sula dtosaíonn tú ag ullmhú d’iarratais. </w:t>
      </w:r>
    </w:p>
    <w:p w14:paraId="6A26CE89" w14:textId="77777777" w:rsidR="00F31A2E" w:rsidRPr="008B3188" w:rsidRDefault="00F31A2E" w:rsidP="00F31A2E">
      <w:pPr>
        <w:rPr>
          <w:rFonts w:cs="Calibri"/>
        </w:rPr>
      </w:pPr>
      <w:r>
        <w:rPr>
          <w:rFonts w:cs="Calibri"/>
        </w:rPr>
        <w:t>Cinntigh go mbeidh go leor ama agat chun d’iarratas a uaslódáil. Ná dearmad go bhféadfadh an t-am uaslódála bheith i bhfad níos faide ná an t-am íoslódála; mar sin d’fhéadfadh sé go dtógfadh sé níos mó ama ná mar a cheapann tú d’ábhar tacaíochta a uaslódáil.</w:t>
      </w:r>
    </w:p>
    <w:p w14:paraId="6DCE3BE1" w14:textId="77777777" w:rsidR="00F31A2E" w:rsidRPr="008B3188" w:rsidRDefault="00F31A2E" w:rsidP="00F31A2E">
      <w:pPr>
        <w:pStyle w:val="Heading3"/>
        <w:spacing w:before="0" w:after="240"/>
        <w:rPr>
          <w:rFonts w:cs="Calibri"/>
          <w:szCs w:val="24"/>
        </w:rPr>
      </w:pPr>
      <w:r>
        <w:rPr>
          <w:rFonts w:cs="Calibri"/>
          <w:bCs w:val="0"/>
          <w:szCs w:val="24"/>
        </w:rPr>
        <w:t>Tacaíocht theicniúil</w:t>
      </w:r>
    </w:p>
    <w:p w14:paraId="1BDC05FA" w14:textId="77777777" w:rsidR="00F31A2E" w:rsidRPr="008B3188" w:rsidRDefault="00F31A2E" w:rsidP="00F31A2E">
      <w:pPr>
        <w:rPr>
          <w:rFonts w:cs="Calibri"/>
        </w:rPr>
      </w:pPr>
      <w:r>
        <w:rPr>
          <w:rFonts w:cs="Calibri"/>
        </w:rPr>
        <w:t>Má bhíonn tacaíocht theicniúil uait agus iarratas ar líne á dhéanamh agat, déan teagmháil linn.</w:t>
      </w:r>
    </w:p>
    <w:p w14:paraId="62DDF633" w14:textId="77777777" w:rsidR="00F31A2E" w:rsidRPr="00C97881" w:rsidRDefault="00F31A2E" w:rsidP="00820A74">
      <w:pPr>
        <w:pStyle w:val="lastbullet"/>
        <w:numPr>
          <w:ilvl w:val="0"/>
          <w:numId w:val="29"/>
        </w:numPr>
      </w:pPr>
      <w:r>
        <w:t xml:space="preserve">Ríomhphost: </w:t>
      </w:r>
      <w:hyperlink r:id="rId26" w:history="1">
        <w:r>
          <w:rPr>
            <w:rStyle w:val="Hyperlink"/>
            <w:rFonts w:cs="Calibri"/>
            <w:u w:val="none"/>
          </w:rPr>
          <w:t>onlineservices@artscouncil.ie</w:t>
        </w:r>
      </w:hyperlink>
    </w:p>
    <w:p w14:paraId="783AED13" w14:textId="77777777" w:rsidR="00F31A2E" w:rsidRPr="00C97881" w:rsidRDefault="00F31A2E" w:rsidP="00820A74">
      <w:pPr>
        <w:pStyle w:val="lastbullet"/>
        <w:numPr>
          <w:ilvl w:val="0"/>
          <w:numId w:val="29"/>
        </w:numPr>
      </w:pPr>
      <w:r>
        <w:t>Guthán: 01 618 0200</w:t>
      </w:r>
    </w:p>
    <w:p w14:paraId="07A5D6FC" w14:textId="77777777" w:rsidR="00F31A2E" w:rsidRDefault="00F31A2E" w:rsidP="00F31A2E">
      <w:r>
        <w:t xml:space="preserve">Tabhair uimhir ghutháin agus déan cinnte go bhfuil tú ar fáil chun glaoch uainn a fhreagairt. </w:t>
      </w:r>
    </w:p>
    <w:p w14:paraId="00353660" w14:textId="77777777" w:rsidR="00F31A2E" w:rsidRPr="008B3188" w:rsidRDefault="00F31A2E" w:rsidP="00F31A2E">
      <w:pPr>
        <w:rPr>
          <w:rFonts w:cs="Calibri"/>
        </w:rPr>
      </w:pPr>
      <w:r>
        <w:rPr>
          <w:rFonts w:cs="Calibri"/>
        </w:rPr>
        <w:t xml:space="preserve">Déileálaimid le fiosruithe ar bhonn tús freastail ar an gceann is túisce. Molaimid duit aon deacrachtaí teicniúla a thuairisciú dúinn </w:t>
      </w:r>
      <w:r>
        <w:rPr>
          <w:rFonts w:cs="Calibri"/>
          <w:b/>
          <w:bCs/>
        </w:rPr>
        <w:t>tamall maith roimh</w:t>
      </w:r>
      <w:r>
        <w:rPr>
          <w:rFonts w:cs="Calibri"/>
        </w:rPr>
        <w:t xml:space="preserve"> an spriocdháta.</w:t>
      </w:r>
    </w:p>
    <w:p w14:paraId="1473B687" w14:textId="77777777" w:rsidR="00F31A2E" w:rsidRPr="008B3188" w:rsidRDefault="00F31A2E" w:rsidP="00F31A2E">
      <w:pPr>
        <w:rPr>
          <w:rFonts w:cs="Calibri"/>
        </w:rPr>
      </w:pPr>
      <w:r>
        <w:rPr>
          <w:rFonts w:cs="Calibri"/>
        </w:rPr>
        <w:t xml:space="preserve">Cuimhnigh go ndéantar anrud glaonna ag druidim leis an spriocdháta. </w:t>
      </w:r>
      <w:r>
        <w:rPr>
          <w:rFonts w:cs="Calibri"/>
        </w:rPr>
        <w:br/>
        <w:t xml:space="preserve">B’fhéidir nach réiteofaí glaonna i dtaobh tacaíocht theicniúil a gheofar tar éis </w:t>
      </w:r>
      <w:r>
        <w:rPr>
          <w:rFonts w:cs="Calibri"/>
          <w:b/>
          <w:bCs/>
        </w:rPr>
        <w:t xml:space="preserve">2.30pm </w:t>
      </w:r>
      <w:r>
        <w:rPr>
          <w:rFonts w:cs="Calibri"/>
        </w:rPr>
        <w:t>ar an dáta deiridh roimh an spriocdháta.</w:t>
      </w:r>
    </w:p>
    <w:p w14:paraId="362E0E9E" w14:textId="77777777" w:rsidR="00F31A2E" w:rsidRPr="008B3188" w:rsidRDefault="00F31A2E" w:rsidP="00F31A2E">
      <w:pPr>
        <w:pStyle w:val="Heading2"/>
        <w:spacing w:before="360" w:after="240"/>
        <w:ind w:left="0" w:hanging="567"/>
        <w:rPr>
          <w:rFonts w:cs="Calibri"/>
        </w:rPr>
      </w:pPr>
      <w:bookmarkStart w:id="31" w:name="_Toc516841670"/>
      <w:r>
        <w:rPr>
          <w:rFonts w:cs="Calibri"/>
          <w:bCs/>
        </w:rPr>
        <w:t>3.3</w:t>
      </w:r>
      <w:r>
        <w:rPr>
          <w:rFonts w:cs="Calibri"/>
          <w:bCs/>
        </w:rPr>
        <w:tab/>
        <w:t>Déan an fhoirm iarratais agus an teimpléad um thuairisc ar Ghníomhaíochtaí Ealaíon (AAR) a íoslódáil</w:t>
      </w:r>
      <w:bookmarkEnd w:id="31"/>
    </w:p>
    <w:p w14:paraId="1FF3A6BD" w14:textId="77777777" w:rsidR="00F31A2E" w:rsidRDefault="00F31A2E" w:rsidP="009D79CC">
      <w:pPr>
        <w:pStyle w:val="ListParagraph"/>
        <w:numPr>
          <w:ilvl w:val="0"/>
          <w:numId w:val="7"/>
        </w:numPr>
      </w:pPr>
      <w:r>
        <w:t xml:space="preserve">Logáil isteach ar Sheirbhísí ar Líne. </w:t>
      </w:r>
    </w:p>
    <w:p w14:paraId="61505675" w14:textId="77777777" w:rsidR="00F31A2E" w:rsidRDefault="00F31A2E" w:rsidP="009D79CC">
      <w:pPr>
        <w:pStyle w:val="ListParagraph"/>
        <w:numPr>
          <w:ilvl w:val="0"/>
          <w:numId w:val="7"/>
        </w:numPr>
      </w:pPr>
      <w:r>
        <w:t>Ar do leathanach baile, cliceáil ar an gcnaipe ‘</w:t>
      </w:r>
      <w:r>
        <w:rPr>
          <w:b/>
          <w:bCs/>
        </w:rPr>
        <w:t>Déan iarratas’</w:t>
      </w:r>
      <w:r>
        <w:t xml:space="preserve">. </w:t>
      </w:r>
    </w:p>
    <w:p w14:paraId="6211B060" w14:textId="02C7C84D" w:rsidR="00F31A2E" w:rsidRPr="008B3188" w:rsidRDefault="00F31A2E" w:rsidP="009D79CC">
      <w:pPr>
        <w:pStyle w:val="ListParagraph"/>
        <w:numPr>
          <w:ilvl w:val="0"/>
          <w:numId w:val="7"/>
        </w:numPr>
      </w:pPr>
      <w:r>
        <w:t xml:space="preserve">Ar an scáileán ‘Déan d‘iarratas’, roghnaigh príomhtheagmhálaí d’eagraíochta don iarratas seo agus cliceáil </w:t>
      </w:r>
      <w:r>
        <w:rPr>
          <w:b/>
          <w:bCs/>
        </w:rPr>
        <w:t>Ar aghaidh</w:t>
      </w:r>
      <w:r>
        <w:t>. Ba chóir go dtaispeánfaí an scáileán ‘1. Déan iarratas: Roghnaigh clár maoinithe'.</w:t>
      </w:r>
    </w:p>
    <w:p w14:paraId="5BA845F7" w14:textId="77777777" w:rsidR="00F31A2E" w:rsidRDefault="00F31A2E" w:rsidP="009D79CC">
      <w:pPr>
        <w:pStyle w:val="ListParagraph"/>
        <w:numPr>
          <w:ilvl w:val="0"/>
          <w:numId w:val="7"/>
        </w:numPr>
      </w:pPr>
      <w:r>
        <w:t>I gcuid A, déan dhá rud.</w:t>
      </w:r>
    </w:p>
    <w:p w14:paraId="6190EE91" w14:textId="71B4DBFE" w:rsidR="00F31A2E" w:rsidRDefault="00F31A2E" w:rsidP="009D79CC">
      <w:pPr>
        <w:pStyle w:val="ListParagraph"/>
        <w:numPr>
          <w:ilvl w:val="1"/>
          <w:numId w:val="7"/>
        </w:numPr>
      </w:pPr>
      <w:r>
        <w:t xml:space="preserve">Ón liosta aníos 'Maoiniú', roghnaigh do chlár maoinithe. </w:t>
      </w:r>
    </w:p>
    <w:p w14:paraId="101D28B7" w14:textId="401FFB12" w:rsidR="00F31A2E" w:rsidRDefault="00F31A2E" w:rsidP="009D79CC">
      <w:pPr>
        <w:pStyle w:val="ListParagraph"/>
        <w:numPr>
          <w:ilvl w:val="1"/>
          <w:numId w:val="7"/>
        </w:numPr>
      </w:pPr>
      <w:r>
        <w:t>Sa réimse ‘Do thagairt’, clóscríobh tagairt uathúil le haghaidh d’iarratais. Cuideoidh sin leat d’iarratas a aithint ar do leathanach baile.</w:t>
      </w:r>
    </w:p>
    <w:p w14:paraId="49AFA782" w14:textId="25EFBEE7" w:rsidR="00F31A2E" w:rsidRDefault="00F31A2E" w:rsidP="009D79CC">
      <w:pPr>
        <w:pStyle w:val="ListParagraph"/>
        <w:numPr>
          <w:ilvl w:val="0"/>
          <w:numId w:val="7"/>
        </w:numPr>
      </w:pPr>
      <w:r>
        <w:t>I gcuid B, cliceáil na cnaipí chun na nótaí treorach, an fhoirm iarratais agus an teimpléad um thuairisc ar Ghníomhaíochtaí Ealaíon (AAR) a íoslódáil.</w:t>
      </w:r>
    </w:p>
    <w:p w14:paraId="72B9F473" w14:textId="77777777" w:rsidR="00F31A2E" w:rsidRDefault="00F31A2E" w:rsidP="00F31A2E">
      <w:r>
        <w:t>Sula leanann tú leis an iarratas a dhéanamh ar líne:</w:t>
      </w:r>
    </w:p>
    <w:p w14:paraId="62E3D1E4" w14:textId="0DB1B9E6" w:rsidR="00F31A2E" w:rsidRDefault="003B4B8C" w:rsidP="009D79CC">
      <w:pPr>
        <w:pStyle w:val="ListParagraph"/>
        <w:numPr>
          <w:ilvl w:val="0"/>
          <w:numId w:val="8"/>
        </w:numPr>
      </w:pPr>
      <w:r>
        <w:t>Líon isteach d'fhoirm iarratais</w:t>
      </w:r>
    </w:p>
    <w:p w14:paraId="58F80A3E" w14:textId="7997DA3B" w:rsidR="00F31A2E" w:rsidRDefault="003B4B8C" w:rsidP="009D79CC">
      <w:pPr>
        <w:pStyle w:val="ListParagraph"/>
        <w:numPr>
          <w:ilvl w:val="0"/>
          <w:numId w:val="8"/>
        </w:numPr>
      </w:pPr>
      <w:r>
        <w:t xml:space="preserve">Líon isteach do theimpléad AAR </w:t>
      </w:r>
    </w:p>
    <w:p w14:paraId="3EADD460" w14:textId="519BF28F" w:rsidR="00F31A2E" w:rsidRDefault="003B4B8C" w:rsidP="009D79CC">
      <w:pPr>
        <w:pStyle w:val="ListParagraph"/>
        <w:numPr>
          <w:ilvl w:val="0"/>
          <w:numId w:val="8"/>
        </w:numPr>
      </w:pPr>
      <w:r>
        <w:t>Ullmhaigh agus bailigh d’ábhar tacaíochta ar do ríomhaire.</w:t>
      </w:r>
    </w:p>
    <w:p w14:paraId="2DB93746" w14:textId="77777777" w:rsidR="00F31A2E" w:rsidRDefault="00F31A2E" w:rsidP="00F31A2E">
      <w:pPr>
        <w:keepNext/>
      </w:pPr>
      <w:r>
        <w:rPr>
          <w:noProof/>
          <w:lang w:eastAsia="en-IE"/>
        </w:rPr>
        <mc:AlternateContent>
          <mc:Choice Requires="wps">
            <w:drawing>
              <wp:anchor distT="0" distB="0" distL="114300" distR="114300" simplePos="0" relativeHeight="251659264" behindDoc="0" locked="0" layoutInCell="1" allowOverlap="1" wp14:anchorId="7FC3227D" wp14:editId="7C0F0546">
                <wp:simplePos x="0" y="0"/>
                <wp:positionH relativeFrom="column">
                  <wp:posOffset>-102870</wp:posOffset>
                </wp:positionH>
                <wp:positionV relativeFrom="paragraph">
                  <wp:posOffset>263525</wp:posOffset>
                </wp:positionV>
                <wp:extent cx="5777230" cy="1909445"/>
                <wp:effectExtent l="0" t="0" r="13970" b="14605"/>
                <wp:wrapNone/>
                <wp:docPr id="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7230" cy="1909445"/>
                        </a:xfrm>
                        <a:prstGeom prst="rect">
                          <a:avLst/>
                        </a:prstGeom>
                        <a:noFill/>
                        <a:ln w="19050">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50729E2A" id="Rectangle 8" o:spid="_x0000_s1026" style="position:absolute;margin-left:-8.1pt;margin-top:20.75pt;width:454.9pt;height:15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" filled="f" strokecolor="#a5a5a5" strokeweight="1.5pt"/>
            </w:pict>
          </mc:Fallback>
        </mc:AlternateContent>
      </w:r>
    </w:p>
    <w:p w14:paraId="358A4E73" w14:textId="66CF64F5" w:rsidR="00F31A2E" w:rsidRDefault="00F31A2E" w:rsidP="00F31A2E">
      <w:pPr>
        <w:keepNext/>
      </w:pPr>
      <w:r>
        <w:t>Chun d'fhoirm iarratais agus do theimpléad AAR a chomhlánú, caithfidh na bogearraí cearta a bheith agat.</w:t>
      </w:r>
    </w:p>
    <w:p w14:paraId="15F05956" w14:textId="77777777" w:rsidR="00F31A2E" w:rsidRDefault="00F31A2E" w:rsidP="00820A74">
      <w:pPr>
        <w:pStyle w:val="lastbullet"/>
        <w:numPr>
          <w:ilvl w:val="0"/>
          <w:numId w:val="25"/>
        </w:numPr>
      </w:pPr>
      <w:r>
        <w:t xml:space="preserve">Microsoft Word agus Microsoft Excel </w:t>
      </w:r>
      <w:r>
        <w:rPr>
          <w:b/>
          <w:bCs/>
        </w:rPr>
        <w:t>nó</w:t>
      </w:r>
    </w:p>
    <w:p w14:paraId="409FFDA0" w14:textId="77777777" w:rsidR="00F31A2E" w:rsidRDefault="00F31A2E" w:rsidP="00820A74">
      <w:pPr>
        <w:pStyle w:val="lastbullet"/>
        <w:numPr>
          <w:ilvl w:val="0"/>
          <w:numId w:val="25"/>
        </w:numPr>
      </w:pPr>
      <w:r>
        <w:t xml:space="preserve">OpenOffice Writer agus OpenOffice Calc; is féidir iad sin a íoslódáil ar </w:t>
      </w:r>
      <w:hyperlink r:id="rId27" w:history="1">
        <w:r>
          <w:rPr>
            <w:rStyle w:val="Hyperlink"/>
          </w:rPr>
          <w:t>http://www.openoffice.org</w:t>
        </w:r>
      </w:hyperlink>
    </w:p>
    <w:p w14:paraId="54D1C49B" w14:textId="66B52BCB" w:rsidR="00F31A2E" w:rsidRDefault="00F31A2E" w:rsidP="00F31A2E">
      <w:r>
        <w:t>Cuimhnigh, comhlánóidh tú an fhoirm iarratais agus an teimpléad AAR ar do ríomhaire agus ansin uaslódálfaidh tú iad in éineacht le d'ábhar tacaíochta trí na Seirbhísí ar Líne.</w:t>
      </w:r>
    </w:p>
    <w:p w14:paraId="0E705437" w14:textId="77777777" w:rsidR="00F31A2E" w:rsidRDefault="00F31A2E" w:rsidP="00F31A2E">
      <w:pPr>
        <w:pStyle w:val="Heading2"/>
        <w:spacing w:before="360" w:after="240"/>
        <w:rPr>
          <w:rFonts w:cs="Calibri"/>
        </w:rPr>
      </w:pPr>
    </w:p>
    <w:p w14:paraId="065B76A9" w14:textId="77777777" w:rsidR="00F31A2E" w:rsidRDefault="00F31A2E" w:rsidP="00F31A2E">
      <w:pPr>
        <w:spacing w:after="0" w:line="240" w:lineRule="auto"/>
        <w:rPr>
          <w:rFonts w:cs="Calibri"/>
          <w:b/>
        </w:rPr>
      </w:pPr>
      <w:r>
        <w:rPr>
          <w:rFonts w:cs="Calibri"/>
        </w:rPr>
        <w:br w:type="page"/>
      </w:r>
    </w:p>
    <w:p w14:paraId="7DE3D91A" w14:textId="77777777" w:rsidR="00F31A2E" w:rsidRPr="007951E4" w:rsidRDefault="00F31A2E" w:rsidP="00F31A2E">
      <w:pPr>
        <w:pStyle w:val="Heading2"/>
        <w:spacing w:before="360" w:after="240"/>
        <w:rPr>
          <w:rFonts w:cs="Calibri"/>
        </w:rPr>
      </w:pPr>
      <w:bookmarkStart w:id="32" w:name="_Toc516841671"/>
      <w:r>
        <w:rPr>
          <w:rFonts w:cs="Calibri"/>
          <w:bCs/>
        </w:rPr>
        <w:t>3.4</w:t>
      </w:r>
      <w:r>
        <w:rPr>
          <w:rFonts w:cs="Calibri"/>
          <w:bCs/>
        </w:rPr>
        <w:tab/>
        <w:t>Líon isteach an fhoirm iarratais</w:t>
      </w:r>
      <w:bookmarkEnd w:id="32"/>
    </w:p>
    <w:p w14:paraId="290CC4FD" w14:textId="77777777" w:rsidR="00F31A2E" w:rsidRDefault="00F31A2E" w:rsidP="00F31A2E">
      <w:r>
        <w:t xml:space="preserve">Cuimsigh an fhaisnéis atá liostaithe anseo i d’iarratas. </w:t>
      </w:r>
    </w:p>
    <w:tbl>
      <w:tblPr>
        <w:tblW w:w="0" w:type="auto"/>
        <w:tblInd w:w="108" w:type="dxa"/>
        <w:tblBorders>
          <w:top w:val="single" w:sz="18" w:space="0" w:color="999999"/>
          <w:insideH w:val="single" w:sz="18" w:space="0" w:color="999999"/>
        </w:tblBorders>
        <w:tblLook w:val="0000" w:firstRow="0" w:lastRow="0" w:firstColumn="0" w:lastColumn="0" w:noHBand="0" w:noVBand="0"/>
      </w:tblPr>
      <w:tblGrid>
        <w:gridCol w:w="2694"/>
        <w:gridCol w:w="6237"/>
      </w:tblGrid>
      <w:tr w:rsidR="00F31A2E" w:rsidRPr="007951E4" w14:paraId="697A36B6" w14:textId="77777777" w:rsidTr="00541744">
        <w:tc>
          <w:tcPr>
            <w:tcW w:w="2694" w:type="dxa"/>
          </w:tcPr>
          <w:p w14:paraId="69EDF234" w14:textId="77777777" w:rsidR="00F31A2E" w:rsidRDefault="00F31A2E" w:rsidP="00ED7492">
            <w:pPr>
              <w:rPr>
                <w:rFonts w:cs="Calibri"/>
                <w:b/>
                <w:bCs/>
                <w:color w:val="FF0000"/>
              </w:rPr>
            </w:pPr>
            <w:r>
              <w:rPr>
                <w:rFonts w:cs="Calibri"/>
                <w:b/>
                <w:bCs/>
                <w:color w:val="FF0000"/>
              </w:rPr>
              <w:t>Cuid</w:t>
            </w:r>
          </w:p>
        </w:tc>
        <w:tc>
          <w:tcPr>
            <w:tcW w:w="6237" w:type="dxa"/>
          </w:tcPr>
          <w:p w14:paraId="68719BFD" w14:textId="77777777" w:rsidR="00F31A2E" w:rsidRPr="007951E4" w:rsidRDefault="00F31A2E" w:rsidP="00ED7492">
            <w:pPr>
              <w:rPr>
                <w:rFonts w:cs="Calibri"/>
              </w:rPr>
            </w:pPr>
            <w:r>
              <w:rPr>
                <w:rFonts w:cs="Calibri"/>
              </w:rPr>
              <w:t>An fhaisnéis nach mór duit a chuimsiú</w:t>
            </w:r>
          </w:p>
        </w:tc>
      </w:tr>
      <w:tr w:rsidR="00F31A2E" w:rsidRPr="007951E4" w14:paraId="0A2140A3" w14:textId="77777777" w:rsidTr="00541744">
        <w:tc>
          <w:tcPr>
            <w:tcW w:w="2694" w:type="dxa"/>
          </w:tcPr>
          <w:p w14:paraId="1091E359" w14:textId="77777777" w:rsidR="00F31A2E" w:rsidRPr="007951E4" w:rsidRDefault="00F31A2E" w:rsidP="00ED7492">
            <w:pPr>
              <w:rPr>
                <w:rFonts w:cs="Calibri"/>
                <w:b/>
                <w:bCs/>
                <w:color w:val="FF0000"/>
              </w:rPr>
            </w:pPr>
            <w:r>
              <w:rPr>
                <w:rFonts w:cs="Calibri"/>
                <w:b/>
                <w:bCs/>
                <w:color w:val="FF0000"/>
              </w:rPr>
              <w:t>1. D’eagraíocht</w:t>
            </w:r>
          </w:p>
        </w:tc>
        <w:tc>
          <w:tcPr>
            <w:tcW w:w="6237" w:type="dxa"/>
          </w:tcPr>
          <w:p w14:paraId="47CB9124" w14:textId="77777777" w:rsidR="00F31A2E" w:rsidRPr="008B3188" w:rsidRDefault="00F31A2E" w:rsidP="00ED7492">
            <w:pPr>
              <w:pStyle w:val="tabletext"/>
              <w:spacing w:after="0"/>
              <w:rPr>
                <w:lang w:val="fr-FR"/>
              </w:rPr>
            </w:pPr>
            <w:r>
              <w:t>Sa chuid seo, cuir sonraí ar fáil maidir le:</w:t>
            </w:r>
          </w:p>
          <w:p w14:paraId="678BFAAD" w14:textId="4F5DEE66" w:rsidR="00F31A2E" w:rsidRDefault="00A53D2D" w:rsidP="009D79CC">
            <w:pPr>
              <w:pStyle w:val="ListParagraph"/>
              <w:numPr>
                <w:ilvl w:val="0"/>
                <w:numId w:val="6"/>
              </w:numPr>
              <w:spacing w:after="0"/>
            </w:pPr>
            <w:r>
              <w:t>Ainm agus ARN na heagraíochta</w:t>
            </w:r>
          </w:p>
          <w:p w14:paraId="75DE5248" w14:textId="6041F453" w:rsidR="00DD7F1D" w:rsidRDefault="00A53D2D" w:rsidP="00DA59BC">
            <w:pPr>
              <w:pStyle w:val="ListParagraph"/>
              <w:numPr>
                <w:ilvl w:val="0"/>
                <w:numId w:val="6"/>
              </w:numPr>
              <w:spacing w:after="0"/>
            </w:pPr>
            <w:r>
              <w:t>Stádas dlíthiúil</w:t>
            </w:r>
          </w:p>
          <w:p w14:paraId="6761C3D8" w14:textId="5D46ED17" w:rsidR="00F31A2E" w:rsidRDefault="00A53D2D" w:rsidP="009D79CC">
            <w:pPr>
              <w:pStyle w:val="ListParagraph"/>
              <w:numPr>
                <w:ilvl w:val="0"/>
                <w:numId w:val="6"/>
              </w:numPr>
              <w:spacing w:after="0"/>
            </w:pPr>
            <w:r>
              <w:t xml:space="preserve">An spriocghrúpa príomha a bhaineann le hobair d'eagraíochta </w:t>
            </w:r>
          </w:p>
          <w:p w14:paraId="2CA32723" w14:textId="05027C80" w:rsidR="00F31A2E" w:rsidRDefault="00A53D2D" w:rsidP="009D79CC">
            <w:pPr>
              <w:pStyle w:val="ListParagraph"/>
              <w:numPr>
                <w:ilvl w:val="0"/>
                <w:numId w:val="6"/>
              </w:numPr>
              <w:spacing w:after="0"/>
            </w:pPr>
            <w:r>
              <w:t>Achoimre ar mhisean d'eagraíochta</w:t>
            </w:r>
          </w:p>
        </w:tc>
      </w:tr>
      <w:tr w:rsidR="00F31A2E" w:rsidRPr="008B3188" w14:paraId="5B044577" w14:textId="77777777" w:rsidTr="00541744">
        <w:tc>
          <w:tcPr>
            <w:tcW w:w="2694" w:type="dxa"/>
          </w:tcPr>
          <w:p w14:paraId="38B9554D" w14:textId="0AC47D3D" w:rsidR="00F31A2E" w:rsidRPr="007951E4" w:rsidRDefault="00F31A2E" w:rsidP="00ED7492">
            <w:pPr>
              <w:rPr>
                <w:rFonts w:cs="Calibri"/>
                <w:b/>
                <w:bCs/>
                <w:color w:val="FF0000"/>
              </w:rPr>
            </w:pPr>
            <w:r>
              <w:rPr>
                <w:rFonts w:cs="Calibri"/>
                <w:b/>
                <w:bCs/>
                <w:color w:val="FF0000"/>
              </w:rPr>
              <w:t>2. D'iarratas agus na critéir mheasúnaithe</w:t>
            </w:r>
          </w:p>
        </w:tc>
        <w:tc>
          <w:tcPr>
            <w:tcW w:w="6237" w:type="dxa"/>
          </w:tcPr>
          <w:p w14:paraId="48BB06DA" w14:textId="77777777" w:rsidR="00F31A2E" w:rsidRPr="008B3188" w:rsidRDefault="00F31A2E">
            <w:pPr>
              <w:rPr>
                <w:rFonts w:cs="Calibri"/>
              </w:rPr>
            </w:pPr>
            <w:r>
              <w:rPr>
                <w:rFonts w:cs="Calibri"/>
              </w:rPr>
              <w:t xml:space="preserve">Iarrtar ort anseo freagairt do na critéir mheasúnaithe trí fhreagra a thabhairt ar shraith ceisteanna. Is </w:t>
            </w:r>
            <w:r>
              <w:rPr>
                <w:rFonts w:cs="Calibri"/>
                <w:b/>
                <w:bCs/>
              </w:rPr>
              <w:t>ríthábhachtach</w:t>
            </w:r>
            <w:r>
              <w:rPr>
                <w:rFonts w:cs="Calibri"/>
              </w:rPr>
              <w:t xml:space="preserve"> gach ceist a léamh go cúramach.</w:t>
            </w:r>
          </w:p>
          <w:p w14:paraId="2151FD8E" w14:textId="77777777" w:rsidR="00DD7F1D" w:rsidRPr="008B3188" w:rsidRDefault="00DD7F1D">
            <w:pPr>
              <w:rPr>
                <w:rFonts w:cs="Calibri"/>
              </w:rPr>
            </w:pPr>
            <w:r>
              <w:rPr>
                <w:rFonts w:cs="Calibri"/>
              </w:rPr>
              <w:t>Leagtar an chuid seo amach de réir an oird ina gcuirtear na critéir mheasúnaithe i bhfeidhm.</w:t>
            </w:r>
          </w:p>
          <w:p w14:paraId="390A4BA2" w14:textId="7B251001" w:rsidR="00CC3225" w:rsidRPr="008B3188" w:rsidRDefault="00CC3225">
            <w:pPr>
              <w:rPr>
                <w:rFonts w:cs="Calibri"/>
              </w:rPr>
            </w:pPr>
            <w:r>
              <w:rPr>
                <w:rFonts w:cs="Calibri"/>
              </w:rPr>
              <w:t>Tá dhá thábla, A agus B, sa chéad chuid den rannán agus ceanglaítear ort sonraí a thabhairt faoi do ghníomhaíochtaí don bhliain reatha (2018), agus don bhliain a bhfuil iarratas ar mhaoiniú á chur isteach agat ina leith (2019).</w:t>
            </w:r>
          </w:p>
        </w:tc>
      </w:tr>
      <w:tr w:rsidR="00741F3D" w:rsidRPr="007951E4" w14:paraId="0AB0D06A" w14:textId="77777777" w:rsidTr="00541744">
        <w:tc>
          <w:tcPr>
            <w:tcW w:w="2694" w:type="dxa"/>
          </w:tcPr>
          <w:p w14:paraId="5571F778" w14:textId="4E9C6002" w:rsidR="00741F3D" w:rsidRPr="007951E4" w:rsidRDefault="00741F3D" w:rsidP="00ED7492">
            <w:pPr>
              <w:rPr>
                <w:rFonts w:cs="Calibri"/>
                <w:b/>
                <w:bCs/>
                <w:color w:val="FF0000"/>
              </w:rPr>
            </w:pPr>
            <w:r>
              <w:rPr>
                <w:rFonts w:cs="Calibri"/>
                <w:b/>
                <w:bCs/>
                <w:color w:val="FF0000"/>
              </w:rPr>
              <w:t>3. Faisnéis agus gníomhaíochtaí breise</w:t>
            </w:r>
          </w:p>
        </w:tc>
        <w:tc>
          <w:tcPr>
            <w:tcW w:w="6237" w:type="dxa"/>
          </w:tcPr>
          <w:p w14:paraId="102F893E" w14:textId="0242FE8E" w:rsidR="00DD7F1D" w:rsidRDefault="00741F3D" w:rsidP="00DA59BC">
            <w:pPr>
              <w:rPr>
                <w:rFonts w:cs="Calibri"/>
              </w:rPr>
            </w:pPr>
            <w:r>
              <w:rPr>
                <w:rFonts w:cs="Calibri"/>
              </w:rPr>
              <w:t>Tig leat faisnéis a thabhairt anseo (má bhíonn sí agat) faoi phleananna breise d'eagraíochta, mar shampla camchuairteanna.</w:t>
            </w:r>
          </w:p>
        </w:tc>
      </w:tr>
    </w:tbl>
    <w:p w14:paraId="4C610DF7" w14:textId="77777777" w:rsidR="00F31A2E" w:rsidRDefault="00F31A2E" w:rsidP="00F31A2E">
      <w:pPr>
        <w:spacing w:after="0" w:line="240" w:lineRule="auto"/>
      </w:pPr>
    </w:p>
    <w:tbl>
      <w:tblPr>
        <w:tblW w:w="0" w:type="auto"/>
        <w:tblInd w:w="108" w:type="dxa"/>
        <w:tblBorders>
          <w:top w:val="single" w:sz="18" w:space="0" w:color="999999"/>
          <w:bottom w:val="single" w:sz="18" w:space="0" w:color="999999"/>
          <w:insideH w:val="single" w:sz="18" w:space="0" w:color="999999"/>
        </w:tblBorders>
        <w:tblLook w:val="0000" w:firstRow="0" w:lastRow="0" w:firstColumn="0" w:lastColumn="0" w:noHBand="0" w:noVBand="0"/>
      </w:tblPr>
      <w:tblGrid>
        <w:gridCol w:w="2694"/>
        <w:gridCol w:w="6237"/>
      </w:tblGrid>
      <w:tr w:rsidR="00F31A2E" w:rsidRPr="007951E4" w14:paraId="63E9FDC9" w14:textId="77777777" w:rsidTr="00ED7492">
        <w:tc>
          <w:tcPr>
            <w:tcW w:w="2694" w:type="dxa"/>
          </w:tcPr>
          <w:p w14:paraId="42618B68" w14:textId="7F171F36" w:rsidR="00F31A2E" w:rsidRPr="007951E4" w:rsidRDefault="00134DAF" w:rsidP="00ED7492">
            <w:pPr>
              <w:rPr>
                <w:rFonts w:cs="Calibri"/>
                <w:b/>
                <w:bCs/>
                <w:color w:val="FF0000"/>
              </w:rPr>
            </w:pPr>
            <w:r>
              <w:rPr>
                <w:rFonts w:cs="Calibri"/>
                <w:b/>
                <w:bCs/>
                <w:color w:val="FF0000"/>
              </w:rPr>
              <w:t>4. Faisnéis airgeadais</w:t>
            </w:r>
          </w:p>
        </w:tc>
        <w:tc>
          <w:tcPr>
            <w:tcW w:w="6237" w:type="dxa"/>
          </w:tcPr>
          <w:p w14:paraId="332DE3FB" w14:textId="311E8412" w:rsidR="00F31A2E" w:rsidRDefault="00DD7F1D" w:rsidP="00ED7492">
            <w:pPr>
              <w:pStyle w:val="tabletext"/>
            </w:pPr>
            <w:r>
              <w:t xml:space="preserve">Cuirfidh tú faisnéis mhionsonraithe airgeadais ar fáil sa teimpléad um thuairisc ar Ghníomhaíochtaí Ealaíon (AAR) agus i d'ábhar tacaíochta, agus ní ar an bhfoirm iarratais. </w:t>
            </w:r>
          </w:p>
          <w:p w14:paraId="028FEDCD" w14:textId="7ABD640D" w:rsidR="00F31A2E" w:rsidRDefault="00F31A2E" w:rsidP="00ED7492">
            <w:pPr>
              <w:pStyle w:val="tabletext"/>
            </w:pPr>
            <w:r>
              <w:t xml:space="preserve">In dhá chás, beidh ort cuid 5 den fhoirm iarratais a chomhlánú: </w:t>
            </w:r>
          </w:p>
          <w:p w14:paraId="66A28E3D" w14:textId="2E59F9C9" w:rsidR="00F31A2E" w:rsidRDefault="00F31A2E" w:rsidP="00ED7492">
            <w:pPr>
              <w:pStyle w:val="ListParagraph"/>
              <w:spacing w:after="0"/>
            </w:pPr>
            <w:r>
              <w:t>Má tá tú ag súil le barrachas nó easnamh ag deireadh na bliana reatha, ní mór duit míniú a thabhairt ar an dóigh a bhfuil sé beartaithe agat déileáil leis.</w:t>
            </w:r>
          </w:p>
          <w:p w14:paraId="05379FEB" w14:textId="320614D5" w:rsidR="00F31A2E" w:rsidRDefault="00F31A2E" w:rsidP="00ED7492">
            <w:pPr>
              <w:pStyle w:val="ListParagraph"/>
              <w:spacing w:after="0"/>
            </w:pPr>
            <w:r>
              <w:t xml:space="preserve">Má tá tú ag súil go mbeidh costais eisceachtúla nó foinsí eisceachtúla maoinithe ar bith ann le linn an dá mhí dhéag idir an </w:t>
            </w:r>
            <w:r>
              <w:rPr>
                <w:color w:val="FF0000"/>
              </w:rPr>
              <w:t>1 Eanáir agus an 31 Nollaig 2019</w:t>
            </w:r>
            <w:r>
              <w:t>, beidh ort sonraí a thabhairt fúthu.</w:t>
            </w:r>
          </w:p>
          <w:p w14:paraId="41FEB81D" w14:textId="77777777" w:rsidR="00F31A2E" w:rsidRDefault="00F31A2E" w:rsidP="00ED7492">
            <w:pPr>
              <w:pStyle w:val="tabletext"/>
              <w:rPr>
                <w:color w:val="FF0000"/>
                <w:sz w:val="28"/>
              </w:rPr>
            </w:pPr>
            <w:r>
              <w:rPr>
                <w:b/>
                <w:bCs/>
              </w:rPr>
              <w:t>Ní mór</w:t>
            </w:r>
            <w:r>
              <w:t xml:space="preserve"> duit freisin cuntais bhainistíochta a chur ar fáil mar chuid de d’ábhar tacaíochta. Cuimsítear é sin sa chuid ar ábhar tacaíochta.</w:t>
            </w:r>
          </w:p>
        </w:tc>
      </w:tr>
      <w:tr w:rsidR="00F31A2E" w:rsidRPr="007951E4" w14:paraId="04E5CD6A" w14:textId="77777777" w:rsidTr="00ED7492">
        <w:tc>
          <w:tcPr>
            <w:tcW w:w="2694" w:type="dxa"/>
          </w:tcPr>
          <w:p w14:paraId="22B9EC47" w14:textId="35154E4F" w:rsidR="00F31A2E" w:rsidRPr="007951E4" w:rsidRDefault="00134DAF" w:rsidP="00ED7492">
            <w:pPr>
              <w:rPr>
                <w:rFonts w:cs="Calibri"/>
                <w:b/>
                <w:bCs/>
                <w:color w:val="FF0000"/>
              </w:rPr>
            </w:pPr>
            <w:r>
              <w:rPr>
                <w:rFonts w:cs="Calibri"/>
                <w:b/>
                <w:bCs/>
                <w:color w:val="FF0000"/>
              </w:rPr>
              <w:t>5. Dearbhú</w:t>
            </w:r>
          </w:p>
        </w:tc>
        <w:tc>
          <w:tcPr>
            <w:tcW w:w="6237" w:type="dxa"/>
          </w:tcPr>
          <w:p w14:paraId="51AA149E" w14:textId="77777777" w:rsidR="00F31A2E" w:rsidRPr="007951E4" w:rsidRDefault="00F31A2E" w:rsidP="00ED7492">
            <w:pPr>
              <w:pStyle w:val="tabletext"/>
              <w:spacing w:before="0" w:after="240"/>
              <w:rPr>
                <w:rFonts w:cs="Calibri"/>
              </w:rPr>
            </w:pPr>
            <w:r>
              <w:rPr>
                <w:rFonts w:cs="Calibri"/>
                <w:b/>
                <w:bCs/>
              </w:rPr>
              <w:t>Ní mór</w:t>
            </w:r>
            <w:r>
              <w:rPr>
                <w:rFonts w:cs="Calibri"/>
              </w:rPr>
              <w:t xml:space="preserve"> don chathaoirleach agus comhalta boird nó feidhmeannach sinsearach amháin eile a n-ainmneacha a chur leis an iarratas agus a dhearbhú go bhfuil an fhaisnéis go léir a thugtar ann fíor, iomlán agus cruinn.</w:t>
            </w:r>
          </w:p>
        </w:tc>
      </w:tr>
    </w:tbl>
    <w:p w14:paraId="7F061114" w14:textId="77777777" w:rsidR="00F31A2E" w:rsidRPr="007951E4" w:rsidRDefault="00F31A2E" w:rsidP="00F31A2E">
      <w:pPr>
        <w:pStyle w:val="Heading3"/>
        <w:spacing w:before="0" w:after="0"/>
        <w:rPr>
          <w:rFonts w:cs="Calibri"/>
          <w:szCs w:val="24"/>
        </w:rPr>
      </w:pPr>
    </w:p>
    <w:p w14:paraId="26CA2799" w14:textId="77777777" w:rsidR="00F31A2E" w:rsidRDefault="00F31A2E" w:rsidP="00F31A2E">
      <w:pPr>
        <w:spacing w:after="0" w:line="240" w:lineRule="auto"/>
        <w:rPr>
          <w:rFonts w:cs="Calibri"/>
          <w:b/>
        </w:rPr>
      </w:pPr>
      <w:r>
        <w:rPr>
          <w:rFonts w:cs="Calibri"/>
        </w:rPr>
        <w:br w:type="page"/>
      </w:r>
    </w:p>
    <w:p w14:paraId="345DF1D3" w14:textId="065B9C7A" w:rsidR="00F31A2E" w:rsidRPr="007951E4" w:rsidRDefault="00F31A2E" w:rsidP="00F31A2E">
      <w:pPr>
        <w:pStyle w:val="Heading2"/>
        <w:spacing w:before="0" w:after="240"/>
        <w:rPr>
          <w:rFonts w:cs="Calibri"/>
        </w:rPr>
      </w:pPr>
      <w:bookmarkStart w:id="33" w:name="_Toc516841672"/>
      <w:r>
        <w:rPr>
          <w:rFonts w:cs="Calibri"/>
          <w:bCs/>
        </w:rPr>
        <w:t>3.5</w:t>
      </w:r>
      <w:r>
        <w:rPr>
          <w:rFonts w:cs="Calibri"/>
          <w:bCs/>
        </w:rPr>
        <w:tab/>
        <w:t>Comhlánaigh an teimpléad um thuairisc ar ghníomhaíochtaí ealaíon (AAR)</w:t>
      </w:r>
      <w:bookmarkEnd w:id="33"/>
    </w:p>
    <w:p w14:paraId="1312EBF2" w14:textId="26E29FED" w:rsidR="00F31A2E" w:rsidRDefault="00F31A2E" w:rsidP="00F31A2E">
      <w:r>
        <w:t>Scarbhileog is ea an teimpléad AAR ina ngabhtar d'fhigiúirí mionsonraithe airgeadais, lucht féachana agus foirne, chomh maith le faisnéis achomair faoin obair a rinne tú in 2018, agus faoin obair a bheartaíonn tú a dhéanamh in 2019.</w:t>
      </w:r>
    </w:p>
    <w:p w14:paraId="760AAAB8" w14:textId="7A1B6D19" w:rsidR="00666146" w:rsidRDefault="00666146" w:rsidP="00666146">
      <w:pPr>
        <w:ind w:left="720" w:hanging="720"/>
      </w:pPr>
      <w:r>
        <w:t>Tugadh isteach an próiseas AAR ar thrí chúis:</w:t>
      </w:r>
    </w:p>
    <w:p w14:paraId="1244586C" w14:textId="4EB44BCB" w:rsidR="00666146" w:rsidRDefault="00A53D2D" w:rsidP="00820A74">
      <w:pPr>
        <w:pStyle w:val="ListParagraph"/>
        <w:numPr>
          <w:ilvl w:val="0"/>
          <w:numId w:val="30"/>
        </w:numPr>
        <w:spacing w:after="200"/>
        <w:contextualSpacing/>
      </w:pPr>
      <w:r>
        <w:t>Mar chuid dár dtiomantas feabhas a chur ar an monatóireacht ar thorthaí agus ar thionchar ár n-infheistíochtaí mar uirlis le haghaidh abhcóideachta, comhairle, forbairt beartais agus déanamh cásanna</w:t>
      </w:r>
    </w:p>
    <w:p w14:paraId="6300D936" w14:textId="75CC9B5C" w:rsidR="00666146" w:rsidRDefault="00A53D2D" w:rsidP="00820A74">
      <w:pPr>
        <w:pStyle w:val="ListParagraph"/>
        <w:numPr>
          <w:ilvl w:val="0"/>
          <w:numId w:val="30"/>
        </w:numPr>
        <w:spacing w:after="200"/>
        <w:contextualSpacing/>
      </w:pPr>
      <w:r>
        <w:t>Mar mhodh chun obair na n-iarratasóirí a mheasúnú agus a rianú ar bhealach comhsheasmhach córasach</w:t>
      </w:r>
    </w:p>
    <w:p w14:paraId="3299CC60" w14:textId="457118D9" w:rsidR="00666146" w:rsidRDefault="00A53D2D" w:rsidP="00820A74">
      <w:pPr>
        <w:pStyle w:val="ListParagraph"/>
        <w:numPr>
          <w:ilvl w:val="0"/>
          <w:numId w:val="30"/>
        </w:numPr>
        <w:spacing w:after="200"/>
        <w:contextualSpacing/>
      </w:pPr>
      <w:r>
        <w:t>A bheith mar bhunús le comhaontuithe maoinithe le heagraíochtaí ealaíon</w:t>
      </w:r>
    </w:p>
    <w:p w14:paraId="57F2508B" w14:textId="5F1E0F8D" w:rsidR="00F31A2E" w:rsidRPr="008B3188" w:rsidRDefault="00F31A2E" w:rsidP="00F31A2E">
      <w:r>
        <w:t xml:space="preserve">Tá dhá scarbhileog i do leabhar oibre. </w:t>
      </w:r>
      <w:r>
        <w:rPr>
          <w:b/>
          <w:bCs/>
        </w:rPr>
        <w:t>Ní mór</w:t>
      </w:r>
      <w:r>
        <w:t xml:space="preserve"> duit bileog oibre 2018 </w:t>
      </w:r>
      <w:r>
        <w:rPr>
          <w:b/>
          <w:bCs/>
        </w:rPr>
        <w:t>agus</w:t>
      </w:r>
      <w:r>
        <w:t xml:space="preserve"> bileog oibre 2019 a chomhlánú.</w:t>
      </w:r>
    </w:p>
    <w:p w14:paraId="0608D617" w14:textId="1ED32390" w:rsidR="00F31A2E" w:rsidRPr="008B3188" w:rsidRDefault="00F31A2E" w:rsidP="00F31A2E">
      <w:pPr>
        <w:rPr>
          <w:rFonts w:cs="Calibri"/>
        </w:rPr>
      </w:pPr>
      <w:r>
        <w:rPr>
          <w:rFonts w:cs="Calibri"/>
        </w:rPr>
        <w:t xml:space="preserve">Mura gcomhlánaíonn tú bileog oibre 2018 </w:t>
      </w:r>
      <w:r>
        <w:rPr>
          <w:rFonts w:cs="Calibri"/>
          <w:b/>
          <w:bCs/>
        </w:rPr>
        <w:t>agus</w:t>
      </w:r>
      <w:r>
        <w:rPr>
          <w:rFonts w:cs="Calibri"/>
        </w:rPr>
        <w:t xml:space="preserve"> bileog oibre 2019, ní bheidh do AAR bailí agus ní féidir linn d'iarratas a bhreithniú.</w:t>
      </w:r>
    </w:p>
    <w:p w14:paraId="1C09F1EC" w14:textId="1D76EF7A" w:rsidR="00F31A2E" w:rsidRPr="008B3188" w:rsidRDefault="00F31A2E" w:rsidP="00F715E5">
      <w:pPr>
        <w:rPr>
          <w:rFonts w:cs="Calibri"/>
          <w:b/>
          <w:color w:val="FF0000"/>
          <w:sz w:val="28"/>
          <w:szCs w:val="28"/>
        </w:rPr>
      </w:pPr>
      <w:r>
        <w:rPr>
          <w:rFonts w:cs="Calibri"/>
          <w:b/>
          <w:bCs/>
          <w:color w:val="FF0000"/>
          <w:sz w:val="28"/>
          <w:szCs w:val="28"/>
          <w:u w:val="single"/>
        </w:rPr>
        <w:t>Ní mór</w:t>
      </w:r>
      <w:r>
        <w:rPr>
          <w:rFonts w:cs="Calibri"/>
          <w:b/>
          <w:bCs/>
          <w:color w:val="FF0000"/>
          <w:sz w:val="28"/>
          <w:szCs w:val="28"/>
        </w:rPr>
        <w:t xml:space="preserve"> duit do theimpléad AAR a uaslódáil mar chomhad Excel nó OpenOffice.  </w:t>
      </w:r>
      <w:r>
        <w:rPr>
          <w:rFonts w:cs="Calibri"/>
          <w:b/>
          <w:bCs/>
          <w:color w:val="FF0000"/>
          <w:sz w:val="28"/>
          <w:szCs w:val="28"/>
          <w:u w:val="single"/>
        </w:rPr>
        <w:t>Ná hathraigh</w:t>
      </w:r>
      <w:r>
        <w:rPr>
          <w:rFonts w:cs="Calibri"/>
          <w:b/>
          <w:bCs/>
          <w:color w:val="FF0000"/>
          <w:sz w:val="28"/>
          <w:szCs w:val="28"/>
        </w:rPr>
        <w:t xml:space="preserve"> go comhad pdf é.</w:t>
      </w:r>
    </w:p>
    <w:p w14:paraId="44929BBD" w14:textId="605F0B6F" w:rsidR="00F31A2E" w:rsidRPr="008B3188" w:rsidRDefault="00F31A2E" w:rsidP="00F31A2E">
      <w:r>
        <w:t xml:space="preserve">Tá áis inscortha sa teimpléad AAR a thugann treoracha duit chun é a chomhlánú. </w:t>
      </w:r>
    </w:p>
    <w:p w14:paraId="52FAE356" w14:textId="04A67031" w:rsidR="00541744" w:rsidRPr="00541744" w:rsidRDefault="00541744" w:rsidP="00541744">
      <w:pPr>
        <w:spacing w:after="0"/>
        <w:rPr>
          <w:b/>
        </w:rPr>
      </w:pPr>
      <w:r>
        <w:rPr>
          <w:b/>
          <w:bCs/>
        </w:rPr>
        <w:t>Ba chóir duit an teimpléad AAR a chomhlánú mar seo a leanas:</w:t>
      </w:r>
    </w:p>
    <w:p w14:paraId="254843D5" w14:textId="77777777" w:rsidR="00541744" w:rsidRPr="00541744" w:rsidRDefault="00541744" w:rsidP="00541744">
      <w:pPr>
        <w:spacing w:after="0"/>
        <w:rPr>
          <w:b/>
        </w:rPr>
      </w:pPr>
    </w:p>
    <w:tbl>
      <w:tblPr>
        <w:tblStyle w:val="TableGrid"/>
        <w:tblW w:w="0" w:type="auto"/>
        <w:tblBorders>
          <w:top w:val="single" w:sz="18" w:space="0" w:color="BFBFBF" w:themeColor="background1" w:themeShade="BF"/>
          <w:left w:val="none" w:sz="0" w:space="0" w:color="auto"/>
          <w:bottom w:val="none" w:sz="0" w:space="0" w:color="auto"/>
          <w:right w:val="none" w:sz="0" w:space="0" w:color="auto"/>
          <w:insideH w:val="single" w:sz="18" w:space="0" w:color="BFBFBF" w:themeColor="background1" w:themeShade="BF"/>
          <w:insideV w:val="none" w:sz="0" w:space="0" w:color="auto"/>
        </w:tblBorders>
        <w:tblLook w:val="04A0" w:firstRow="1" w:lastRow="0" w:firstColumn="1" w:lastColumn="0" w:noHBand="0" w:noVBand="1"/>
      </w:tblPr>
      <w:tblGrid>
        <w:gridCol w:w="2802"/>
        <w:gridCol w:w="6440"/>
      </w:tblGrid>
      <w:tr w:rsidR="00541744" w:rsidRPr="000E4571" w14:paraId="5DF54AE5" w14:textId="77777777" w:rsidTr="00541744">
        <w:tc>
          <w:tcPr>
            <w:tcW w:w="2802" w:type="dxa"/>
          </w:tcPr>
          <w:p w14:paraId="7DF04443" w14:textId="2507FFEA" w:rsidR="00541744" w:rsidRPr="000E4571" w:rsidRDefault="00541744">
            <w:pPr>
              <w:spacing w:after="0"/>
              <w:contextualSpacing/>
              <w:rPr>
                <w:b/>
              </w:rPr>
            </w:pPr>
            <w:r>
              <w:rPr>
                <w:b/>
                <w:bCs/>
              </w:rPr>
              <w:t xml:space="preserve">CUID 1 </w:t>
            </w:r>
          </w:p>
        </w:tc>
        <w:tc>
          <w:tcPr>
            <w:tcW w:w="6440" w:type="dxa"/>
          </w:tcPr>
          <w:p w14:paraId="0577BF5F" w14:textId="77777777" w:rsidR="00541744" w:rsidRPr="000E4571" w:rsidRDefault="00541744" w:rsidP="00662F9A">
            <w:pPr>
              <w:spacing w:after="0"/>
              <w:ind w:left="33"/>
              <w:contextualSpacing/>
              <w:rPr>
                <w:b/>
              </w:rPr>
            </w:pPr>
            <w:r>
              <w:rPr>
                <w:b/>
                <w:bCs/>
              </w:rPr>
              <w:t>PRÍOMHCHAITEACHAS AGUS IONCAM</w:t>
            </w:r>
          </w:p>
        </w:tc>
      </w:tr>
      <w:tr w:rsidR="00541744" w14:paraId="78E5A245" w14:textId="77777777" w:rsidTr="00541744">
        <w:tc>
          <w:tcPr>
            <w:tcW w:w="2802" w:type="dxa"/>
          </w:tcPr>
          <w:p w14:paraId="2647138D" w14:textId="510CEFD6" w:rsidR="00541744" w:rsidRPr="00741F3D" w:rsidRDefault="00541744" w:rsidP="00662F9A">
            <w:pPr>
              <w:pStyle w:val="ListParagraph"/>
              <w:numPr>
                <w:ilvl w:val="0"/>
                <w:numId w:val="0"/>
              </w:numPr>
              <w:spacing w:after="0"/>
              <w:contextualSpacing/>
              <w:rPr>
                <w:b/>
                <w:color w:val="FF0000"/>
              </w:rPr>
            </w:pPr>
            <w:r>
              <w:rPr>
                <w:b/>
                <w:bCs/>
                <w:color w:val="FF0000"/>
              </w:rPr>
              <w:t>Príomhchaiteachas (tugtar forchostais, costais sheasta, costais oibriúcháin agus costais indíreacha air fosta)</w:t>
            </w:r>
          </w:p>
          <w:p w14:paraId="0FC5D254" w14:textId="77777777" w:rsidR="00541744" w:rsidRDefault="00541744" w:rsidP="00662F9A">
            <w:pPr>
              <w:spacing w:after="0"/>
            </w:pPr>
          </w:p>
        </w:tc>
        <w:tc>
          <w:tcPr>
            <w:tcW w:w="6440" w:type="dxa"/>
          </w:tcPr>
          <w:p w14:paraId="3322ACA5" w14:textId="77777777" w:rsidR="00541744" w:rsidRPr="00164AF8" w:rsidRDefault="00541744" w:rsidP="00662F9A">
            <w:pPr>
              <w:spacing w:after="0"/>
            </w:pPr>
            <w:r>
              <w:t xml:space="preserve">Is ionann é seo agus caiteachas ar bith </w:t>
            </w:r>
            <w:r>
              <w:rPr>
                <w:b/>
                <w:bCs/>
              </w:rPr>
              <w:t>nach mór</w:t>
            </w:r>
            <w:r>
              <w:t xml:space="preserve"> a íoc, beag beann ar an líon nó ar na cineálacha gníomhaíochtaí a bheartaíonn d'eagraíocht tabhairt fúthu.</w:t>
            </w:r>
          </w:p>
          <w:p w14:paraId="5445FE65" w14:textId="77777777" w:rsidR="00541744" w:rsidRPr="00164AF8" w:rsidRDefault="00541744" w:rsidP="00541744">
            <w:pPr>
              <w:pStyle w:val="ListParagraph"/>
              <w:numPr>
                <w:ilvl w:val="0"/>
                <w:numId w:val="30"/>
              </w:numPr>
              <w:spacing w:after="0"/>
              <w:ind w:left="600"/>
              <w:contextualSpacing/>
            </w:pPr>
            <w:r>
              <w:t xml:space="preserve">Seo a leanas dornán samplaí: costais tuarastail bhuana (lánaimseartha nó páirtaimseartha); cíos; morgáiste; fóntais; cothabháil agus deisiúcháin; riarachán oifige; post; guthán; táillí bainc; cuntasaíocht; árachas, etc. </w:t>
            </w:r>
          </w:p>
          <w:p w14:paraId="1C3D5B56" w14:textId="7859B895" w:rsidR="00541744" w:rsidRDefault="00541744">
            <w:pPr>
              <w:pStyle w:val="ListParagraph"/>
              <w:numPr>
                <w:ilvl w:val="0"/>
                <w:numId w:val="30"/>
              </w:numPr>
              <w:spacing w:after="0"/>
              <w:ind w:left="600"/>
              <w:contextualSpacing/>
            </w:pPr>
            <w:r>
              <w:rPr>
                <w:b/>
                <w:bCs/>
              </w:rPr>
              <w:t>D'fhéadfadh</w:t>
            </w:r>
            <w:r>
              <w:t xml:space="preserve"> an méid seo a leanas a bheith i gceist leis freisin: costais tiomsaithe airgid nó costais forbartha i gcás go bhfuil an t-ioncam sin á lorg chun críocha ginearálta agus ní le haghaidh gníomhaíocht ar leith; costais ghinearálta mhargaíochta/chaidrimh phoiblí (arís, ní le haghaidh gníomhaíocht ar leith); costais leanúnacha díolachán, mar shampla díolacháin bheáir/mharsantachta, etc.</w:t>
            </w:r>
          </w:p>
        </w:tc>
      </w:tr>
      <w:tr w:rsidR="00541744" w:rsidRPr="008B3188" w14:paraId="5B96EEF1" w14:textId="77777777" w:rsidTr="00541744">
        <w:tc>
          <w:tcPr>
            <w:tcW w:w="2802" w:type="dxa"/>
          </w:tcPr>
          <w:p w14:paraId="1C8F1B78" w14:textId="755088D5" w:rsidR="00541744" w:rsidRPr="008B3188" w:rsidRDefault="00541744">
            <w:pPr>
              <w:spacing w:after="0"/>
              <w:rPr>
                <w:lang w:val="de-DE"/>
              </w:rPr>
            </w:pPr>
            <w:r>
              <w:rPr>
                <w:b/>
                <w:bCs/>
                <w:color w:val="FF0000"/>
              </w:rPr>
              <w:t>Ioncam nach mbaineann go díreach leis an ngníomhaíocht</w:t>
            </w:r>
          </w:p>
        </w:tc>
        <w:tc>
          <w:tcPr>
            <w:tcW w:w="6440" w:type="dxa"/>
          </w:tcPr>
          <w:p w14:paraId="391D7B5F" w14:textId="77777777" w:rsidR="00541744" w:rsidRPr="008B3188" w:rsidRDefault="00541744" w:rsidP="00662F9A">
            <w:pPr>
              <w:spacing w:after="0"/>
              <w:rPr>
                <w:lang w:val="de-DE"/>
              </w:rPr>
            </w:pPr>
            <w:r>
              <w:t>Is ioncam é seo nach dtagann go díreach ó ghníomhaíochtaí ar leith, nó nach mbaineann go díreach le gníomhaíochtaí ar leith.</w:t>
            </w:r>
          </w:p>
          <w:p w14:paraId="3B12CEDE" w14:textId="08CC3056" w:rsidR="00541744" w:rsidRPr="008B3188" w:rsidRDefault="00541744">
            <w:pPr>
              <w:pStyle w:val="ListParagraph"/>
              <w:numPr>
                <w:ilvl w:val="0"/>
                <w:numId w:val="30"/>
              </w:numPr>
              <w:spacing w:after="0"/>
              <w:ind w:left="600" w:hanging="357"/>
              <w:contextualSpacing/>
              <w:rPr>
                <w:lang w:val="de-DE"/>
              </w:rPr>
            </w:pPr>
            <w:r>
              <w:t>Seo a leanas dornán samplaí: ioncam deontais an údaráis áitiúil nach n-úsáidtear go díreach in aghaidh gníomhaíocht ar leith; ioncam ó urraíocht/ó thiomsú airgid nach bhfuil dírithe ar ghníomhaíocht ar leith; ioncam ó chíos nó ioncam ó tháillí le haghaidh seirbhísí arna soláthar.</w:t>
            </w:r>
          </w:p>
        </w:tc>
      </w:tr>
      <w:tr w:rsidR="00541744" w:rsidRPr="008B3188" w14:paraId="3E91F271" w14:textId="77777777" w:rsidTr="00541744">
        <w:tc>
          <w:tcPr>
            <w:tcW w:w="2802" w:type="dxa"/>
          </w:tcPr>
          <w:p w14:paraId="48597AA7" w14:textId="1C6704B3" w:rsidR="00541744" w:rsidRPr="00741F3D" w:rsidRDefault="00541744" w:rsidP="00662F9A">
            <w:pPr>
              <w:spacing w:after="0"/>
              <w:rPr>
                <w:b/>
                <w:color w:val="FF0000"/>
              </w:rPr>
            </w:pPr>
            <w:r>
              <w:rPr>
                <w:b/>
                <w:bCs/>
                <w:color w:val="FF0000"/>
              </w:rPr>
              <w:t>Coibhéis lánaimseartha (WTE) – ealaíontóirí</w:t>
            </w:r>
          </w:p>
        </w:tc>
        <w:tc>
          <w:tcPr>
            <w:tcW w:w="6440" w:type="dxa"/>
          </w:tcPr>
          <w:p w14:paraId="2BC3301C" w14:textId="77777777" w:rsidR="00541744" w:rsidRDefault="00541744" w:rsidP="00662F9A">
            <w:pPr>
              <w:spacing w:after="0"/>
            </w:pPr>
            <w:r>
              <w:t xml:space="preserve">Is é is ciall leis seo foireann bhuan a bhfuil ról ealaíne acu go príomha. </w:t>
            </w:r>
          </w:p>
          <w:p w14:paraId="7A197B09" w14:textId="372BF602" w:rsidR="00541744" w:rsidRPr="008B3188" w:rsidRDefault="00541744" w:rsidP="00662F9A">
            <w:pPr>
              <w:spacing w:after="0"/>
            </w:pPr>
            <w:r>
              <w:t>Ciallaíonn coibhéis lánaimseartha cé acu atá fostaí lánaimseartha nó páirtaimseartha. Maidir le duine atá fostaithe ar bhonn lánaimseartha, nó cúig lá sa tseachtain, tá WTE 1 ag baint leis. Maidir le duine arna fhostú ar bhonn leath-ama, nó 2.5 lá sa tseachtain, tá WTE 0.5 ag baint leis. Maidir le duine a oibríonn dhá lá sa tseachtain, tá WTE 0.4 ag baint leis.</w:t>
            </w:r>
          </w:p>
        </w:tc>
      </w:tr>
      <w:tr w:rsidR="00541744" w:rsidRPr="008B3188" w14:paraId="72033C3D" w14:textId="77777777" w:rsidTr="00541744">
        <w:tc>
          <w:tcPr>
            <w:tcW w:w="2802" w:type="dxa"/>
          </w:tcPr>
          <w:p w14:paraId="000EC1BB" w14:textId="2C89804C" w:rsidR="00541744" w:rsidRPr="008B3188" w:rsidRDefault="00541744" w:rsidP="00662F9A">
            <w:pPr>
              <w:spacing w:after="0"/>
              <w:rPr>
                <w:b/>
                <w:color w:val="FF0000"/>
              </w:rPr>
            </w:pPr>
            <w:r>
              <w:rPr>
                <w:b/>
                <w:bCs/>
                <w:color w:val="FF0000"/>
              </w:rPr>
              <w:t>Coibhéis lánaimseartha (WTE) – daoine nach ealaíontóirí iad</w:t>
            </w:r>
          </w:p>
        </w:tc>
        <w:tc>
          <w:tcPr>
            <w:tcW w:w="6440" w:type="dxa"/>
          </w:tcPr>
          <w:p w14:paraId="512ACCE5" w14:textId="4116457C" w:rsidR="00541744" w:rsidRPr="008B3188" w:rsidRDefault="00541744" w:rsidP="00662F9A">
            <w:pPr>
              <w:spacing w:after="0"/>
            </w:pPr>
            <w:r>
              <w:t>Is é is ciall leis seo foireann bhuan a bhfuil ról neamhealaíne acu go príomha – mar shampla, lucht bainistíochta, riarachán, airgeadas, etc.</w:t>
            </w:r>
          </w:p>
        </w:tc>
      </w:tr>
      <w:tr w:rsidR="00541744" w:rsidRPr="008B3188" w14:paraId="167609AA" w14:textId="77777777" w:rsidTr="00541744">
        <w:tc>
          <w:tcPr>
            <w:tcW w:w="2802" w:type="dxa"/>
          </w:tcPr>
          <w:p w14:paraId="012AEFD8" w14:textId="77F33EDF" w:rsidR="00541744" w:rsidRPr="008B3188" w:rsidRDefault="00541744">
            <w:pPr>
              <w:spacing w:after="0"/>
              <w:rPr>
                <w:b/>
                <w:color w:val="FF0000"/>
                <w:lang w:val="fr-FR"/>
              </w:rPr>
            </w:pPr>
            <w:r>
              <w:rPr>
                <w:b/>
                <w:bCs/>
                <w:color w:val="FF0000"/>
              </w:rPr>
              <w:t>An méid daoine sa Scéim Fostaíochta Pobail</w:t>
            </w:r>
          </w:p>
        </w:tc>
        <w:tc>
          <w:tcPr>
            <w:tcW w:w="6440" w:type="dxa"/>
          </w:tcPr>
          <w:p w14:paraId="673FD25C" w14:textId="62CF45B9" w:rsidR="00541744" w:rsidRPr="008B3188" w:rsidRDefault="00541744">
            <w:pPr>
              <w:spacing w:after="0"/>
              <w:rPr>
                <w:lang w:val="fr-FR"/>
              </w:rPr>
            </w:pPr>
            <w:r>
              <w:t>An méid daoine atá fostaithe tríd an Scéim Fostaíochta Pobail nó trí scéim eile.</w:t>
            </w:r>
          </w:p>
        </w:tc>
      </w:tr>
    </w:tbl>
    <w:p w14:paraId="495D6F76" w14:textId="77777777" w:rsidR="00541744" w:rsidRPr="008B3188" w:rsidRDefault="00541744" w:rsidP="00541744">
      <w:pPr>
        <w:spacing w:after="0"/>
        <w:rPr>
          <w:lang w:val="fr-F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190302" w:rsidRPr="000E4571" w14:paraId="43ABBF45" w14:textId="77777777" w:rsidTr="004F5231">
        <w:trPr>
          <w:trHeight w:val="787"/>
        </w:trPr>
        <w:tc>
          <w:tcPr>
            <w:tcW w:w="9242" w:type="dxa"/>
          </w:tcPr>
          <w:p w14:paraId="3EF7A59A" w14:textId="4BCFBB3F" w:rsidR="00190302" w:rsidRDefault="00190302" w:rsidP="00190302">
            <w:pPr>
              <w:spacing w:after="0"/>
              <w:contextualSpacing/>
              <w:rPr>
                <w:b/>
                <w:bCs/>
              </w:rPr>
            </w:pPr>
            <w:r>
              <w:rPr>
                <w:b/>
                <w:bCs/>
              </w:rPr>
              <w:t xml:space="preserve">CUID 2                                       SONRAÍ FAOIN </w:t>
            </w:r>
            <w:proofErr w:type="spellStart"/>
            <w:r>
              <w:rPr>
                <w:b/>
                <w:bCs/>
              </w:rPr>
              <w:t>nGNÍOMHAÍOCHT</w:t>
            </w:r>
            <w:proofErr w:type="spellEnd"/>
          </w:p>
          <w:p w14:paraId="7B4F3EE4" w14:textId="77777777" w:rsidR="00190302" w:rsidRDefault="00190302" w:rsidP="00190302">
            <w:pPr>
              <w:spacing w:after="0"/>
              <w:contextualSpacing/>
              <w:rPr>
                <w:b/>
                <w:bCs/>
              </w:rPr>
            </w:pPr>
          </w:p>
          <w:p w14:paraId="64203C07" w14:textId="13E57DF8" w:rsidR="00190302" w:rsidRPr="000E4571" w:rsidRDefault="00190302" w:rsidP="00190302">
            <w:pPr>
              <w:rPr>
                <w:b/>
              </w:rPr>
            </w:pPr>
            <w:r>
              <w:t xml:space="preserve">Ní </w:t>
            </w:r>
            <w:proofErr w:type="spellStart"/>
            <w:r>
              <w:t>féidir</w:t>
            </w:r>
            <w:proofErr w:type="spellEnd"/>
            <w:r>
              <w:t xml:space="preserve"> </w:t>
            </w:r>
            <w:proofErr w:type="spellStart"/>
            <w:r>
              <w:t>níos</w:t>
            </w:r>
            <w:proofErr w:type="spellEnd"/>
            <w:r>
              <w:t xml:space="preserve"> </w:t>
            </w:r>
            <w:proofErr w:type="spellStart"/>
            <w:r>
              <w:t>mó</w:t>
            </w:r>
            <w:proofErr w:type="spellEnd"/>
            <w:r>
              <w:t xml:space="preserve"> </w:t>
            </w:r>
            <w:proofErr w:type="spellStart"/>
            <w:r>
              <w:t>ná</w:t>
            </w:r>
            <w:proofErr w:type="spellEnd"/>
            <w:r>
              <w:t xml:space="preserve"> </w:t>
            </w:r>
            <w:proofErr w:type="spellStart"/>
            <w:r>
              <w:t>scór</w:t>
            </w:r>
            <w:proofErr w:type="spellEnd"/>
            <w:r>
              <w:t xml:space="preserve"> </w:t>
            </w:r>
            <w:proofErr w:type="spellStart"/>
            <w:r>
              <w:t>gníomhaíochtaí</w:t>
            </w:r>
            <w:proofErr w:type="spellEnd"/>
            <w:r>
              <w:t xml:space="preserve"> a </w:t>
            </w:r>
            <w:proofErr w:type="spellStart"/>
            <w:r>
              <w:t>chur</w:t>
            </w:r>
            <w:proofErr w:type="spellEnd"/>
            <w:r>
              <w:t xml:space="preserve"> </w:t>
            </w:r>
            <w:proofErr w:type="spellStart"/>
            <w:r>
              <w:t>sa</w:t>
            </w:r>
            <w:proofErr w:type="spellEnd"/>
            <w:r>
              <w:t xml:space="preserve"> </w:t>
            </w:r>
            <w:proofErr w:type="spellStart"/>
            <w:r>
              <w:t>teimpléad</w:t>
            </w:r>
            <w:proofErr w:type="spellEnd"/>
            <w:r>
              <w:t xml:space="preserve"> AAR. </w:t>
            </w:r>
            <w:proofErr w:type="spellStart"/>
            <w:r>
              <w:t>Maidir</w:t>
            </w:r>
            <w:proofErr w:type="spellEnd"/>
            <w:r>
              <w:t xml:space="preserve"> le </w:t>
            </w:r>
            <w:proofErr w:type="spellStart"/>
            <w:r>
              <w:t>h</w:t>
            </w:r>
            <w:r>
              <w:rPr>
                <w:b/>
                <w:bCs/>
              </w:rPr>
              <w:t>ionaid</w:t>
            </w:r>
            <w:proofErr w:type="spellEnd"/>
            <w:r>
              <w:t xml:space="preserve"> a </w:t>
            </w:r>
            <w:proofErr w:type="spellStart"/>
            <w:r>
              <w:t>bhfuil</w:t>
            </w:r>
            <w:proofErr w:type="spellEnd"/>
            <w:r>
              <w:t xml:space="preserve"> </w:t>
            </w:r>
            <w:proofErr w:type="spellStart"/>
            <w:r>
              <w:rPr>
                <w:b/>
                <w:bCs/>
              </w:rPr>
              <w:t>scata</w:t>
            </w:r>
            <w:proofErr w:type="spellEnd"/>
            <w:r>
              <w:t xml:space="preserve"> </w:t>
            </w:r>
            <w:proofErr w:type="spellStart"/>
            <w:r>
              <w:t>gníomhaíochtaí</w:t>
            </w:r>
            <w:proofErr w:type="spellEnd"/>
            <w:r>
              <w:t xml:space="preserve"> </w:t>
            </w:r>
            <w:proofErr w:type="spellStart"/>
            <w:r>
              <w:t>acu</w:t>
            </w:r>
            <w:proofErr w:type="spellEnd"/>
            <w:r>
              <w:t xml:space="preserve">, in </w:t>
            </w:r>
            <w:proofErr w:type="spellStart"/>
            <w:r>
              <w:t>áit</w:t>
            </w:r>
            <w:proofErr w:type="spellEnd"/>
            <w:r>
              <w:t xml:space="preserve"> </w:t>
            </w:r>
            <w:proofErr w:type="spellStart"/>
            <w:r>
              <w:t>sonraí</w:t>
            </w:r>
            <w:proofErr w:type="spellEnd"/>
            <w:r>
              <w:t xml:space="preserve"> a </w:t>
            </w:r>
            <w:proofErr w:type="spellStart"/>
            <w:r>
              <w:t>thabhairt</w:t>
            </w:r>
            <w:proofErr w:type="spellEnd"/>
            <w:r>
              <w:t xml:space="preserve"> </w:t>
            </w:r>
            <w:proofErr w:type="spellStart"/>
            <w:r>
              <w:t>faoi</w:t>
            </w:r>
            <w:proofErr w:type="spellEnd"/>
            <w:r>
              <w:t xml:space="preserve"> </w:t>
            </w:r>
            <w:proofErr w:type="spellStart"/>
            <w:r>
              <w:rPr>
                <w:b/>
                <w:bCs/>
              </w:rPr>
              <w:t>gach</w:t>
            </w:r>
            <w:proofErr w:type="spellEnd"/>
            <w:r>
              <w:t xml:space="preserve"> </w:t>
            </w:r>
            <w:proofErr w:type="spellStart"/>
            <w:r>
              <w:t>gníomhaíocht</w:t>
            </w:r>
            <w:proofErr w:type="spellEnd"/>
            <w:r>
              <w:t xml:space="preserve"> </w:t>
            </w:r>
            <w:proofErr w:type="spellStart"/>
            <w:r>
              <w:t>nó</w:t>
            </w:r>
            <w:proofErr w:type="spellEnd"/>
            <w:r>
              <w:t xml:space="preserve"> </w:t>
            </w:r>
            <w:proofErr w:type="spellStart"/>
            <w:r>
              <w:t>imeacht</w:t>
            </w:r>
            <w:proofErr w:type="spellEnd"/>
            <w:r>
              <w:t xml:space="preserve"> </w:t>
            </w:r>
            <w:proofErr w:type="spellStart"/>
            <w:r>
              <w:t>aonair</w:t>
            </w:r>
            <w:proofErr w:type="spellEnd"/>
            <w:r>
              <w:t xml:space="preserve">, </w:t>
            </w:r>
            <w:proofErr w:type="spellStart"/>
            <w:r>
              <w:t>ba</w:t>
            </w:r>
            <w:proofErr w:type="spellEnd"/>
            <w:r>
              <w:t xml:space="preserve"> </w:t>
            </w:r>
            <w:proofErr w:type="spellStart"/>
            <w:r>
              <w:t>cheart</w:t>
            </w:r>
            <w:proofErr w:type="spellEnd"/>
            <w:r>
              <w:t xml:space="preserve"> </w:t>
            </w:r>
            <w:proofErr w:type="spellStart"/>
            <w:r>
              <w:t>duit</w:t>
            </w:r>
            <w:proofErr w:type="spellEnd"/>
            <w:r>
              <w:t xml:space="preserve"> do </w:t>
            </w:r>
            <w:proofErr w:type="spellStart"/>
            <w:r>
              <w:t>chuid</w:t>
            </w:r>
            <w:proofErr w:type="spellEnd"/>
            <w:r>
              <w:t xml:space="preserve"> </w:t>
            </w:r>
            <w:proofErr w:type="spellStart"/>
            <w:r>
              <w:t>gníomhaíochtaí</w:t>
            </w:r>
            <w:proofErr w:type="spellEnd"/>
            <w:r>
              <w:t xml:space="preserve"> </w:t>
            </w:r>
            <w:proofErr w:type="spellStart"/>
            <w:r>
              <w:t>beartaithe</w:t>
            </w:r>
            <w:proofErr w:type="spellEnd"/>
            <w:r>
              <w:t xml:space="preserve"> </w:t>
            </w:r>
            <w:r>
              <w:rPr>
                <w:b/>
                <w:bCs/>
              </w:rPr>
              <w:t xml:space="preserve">a </w:t>
            </w:r>
            <w:proofErr w:type="spellStart"/>
            <w:r>
              <w:rPr>
                <w:b/>
                <w:bCs/>
              </w:rPr>
              <w:t>chur</w:t>
            </w:r>
            <w:proofErr w:type="spellEnd"/>
            <w:r>
              <w:rPr>
                <w:b/>
                <w:bCs/>
              </w:rPr>
              <w:t xml:space="preserve"> </w:t>
            </w:r>
            <w:proofErr w:type="spellStart"/>
            <w:r>
              <w:rPr>
                <w:b/>
                <w:bCs/>
              </w:rPr>
              <w:t>i</w:t>
            </w:r>
            <w:proofErr w:type="spellEnd"/>
            <w:r>
              <w:rPr>
                <w:b/>
                <w:bCs/>
              </w:rPr>
              <w:t xml:space="preserve"> </w:t>
            </w:r>
            <w:proofErr w:type="spellStart"/>
            <w:r>
              <w:rPr>
                <w:b/>
                <w:bCs/>
              </w:rPr>
              <w:t>ngrúpaí</w:t>
            </w:r>
            <w:proofErr w:type="spellEnd"/>
            <w:r>
              <w:t xml:space="preserve"> de </w:t>
            </w:r>
            <w:proofErr w:type="spellStart"/>
            <w:r>
              <w:t>réir</w:t>
            </w:r>
            <w:proofErr w:type="spellEnd"/>
            <w:r>
              <w:t xml:space="preserve"> </w:t>
            </w:r>
            <w:proofErr w:type="spellStart"/>
            <w:r>
              <w:t>foirm</w:t>
            </w:r>
            <w:proofErr w:type="spellEnd"/>
            <w:r>
              <w:t xml:space="preserve"> </w:t>
            </w:r>
            <w:proofErr w:type="spellStart"/>
            <w:r>
              <w:t>ealaíne</w:t>
            </w:r>
            <w:proofErr w:type="spellEnd"/>
            <w:r>
              <w:t xml:space="preserve"> </w:t>
            </w:r>
            <w:proofErr w:type="spellStart"/>
            <w:r>
              <w:t>nó</w:t>
            </w:r>
            <w:proofErr w:type="spellEnd"/>
            <w:r>
              <w:t xml:space="preserve"> </w:t>
            </w:r>
            <w:proofErr w:type="spellStart"/>
            <w:r>
              <w:t>cineál</w:t>
            </w:r>
            <w:proofErr w:type="spellEnd"/>
            <w:r>
              <w:t xml:space="preserve"> </w:t>
            </w:r>
            <w:proofErr w:type="spellStart"/>
            <w:r>
              <w:t>cláir</w:t>
            </w:r>
            <w:proofErr w:type="spellEnd"/>
            <w:r>
              <w:t>.</w:t>
            </w:r>
          </w:p>
        </w:tc>
      </w:tr>
    </w:tbl>
    <w:p w14:paraId="2ED59508" w14:textId="77777777" w:rsidR="00541744" w:rsidRDefault="00541744" w:rsidP="00541744">
      <w:pPr>
        <w:spacing w:after="0"/>
      </w:pPr>
    </w:p>
    <w:tbl>
      <w:tblPr>
        <w:tblStyle w:val="TableGrid"/>
        <w:tblW w:w="0" w:type="auto"/>
        <w:tblBorders>
          <w:top w:val="single" w:sz="18" w:space="0" w:color="BFBFBF" w:themeColor="background1" w:themeShade="BF"/>
          <w:left w:val="none" w:sz="0" w:space="0" w:color="auto"/>
          <w:bottom w:val="none" w:sz="0" w:space="0" w:color="auto"/>
          <w:right w:val="none" w:sz="0" w:space="0" w:color="auto"/>
          <w:insideH w:val="single" w:sz="18" w:space="0" w:color="BFBFBF" w:themeColor="background1" w:themeShade="BF"/>
          <w:insideV w:val="none" w:sz="0" w:space="0" w:color="auto"/>
        </w:tblBorders>
        <w:tblLook w:val="04A0" w:firstRow="1" w:lastRow="0" w:firstColumn="1" w:lastColumn="0" w:noHBand="0" w:noVBand="1"/>
      </w:tblPr>
      <w:tblGrid>
        <w:gridCol w:w="2802"/>
        <w:gridCol w:w="6440"/>
      </w:tblGrid>
      <w:tr w:rsidR="00541744" w:rsidRPr="000E4571" w14:paraId="1597122D" w14:textId="77777777" w:rsidTr="00541744">
        <w:tc>
          <w:tcPr>
            <w:tcW w:w="2802" w:type="dxa"/>
          </w:tcPr>
          <w:p w14:paraId="52C31B03" w14:textId="77777777" w:rsidR="00541744" w:rsidRPr="000E4571" w:rsidRDefault="00541744" w:rsidP="00662F9A">
            <w:pPr>
              <w:spacing w:after="0"/>
              <w:contextualSpacing/>
              <w:rPr>
                <w:b/>
              </w:rPr>
            </w:pPr>
            <w:r>
              <w:rPr>
                <w:b/>
                <w:bCs/>
              </w:rPr>
              <w:t xml:space="preserve">CUID 2.1 </w:t>
            </w:r>
          </w:p>
        </w:tc>
        <w:tc>
          <w:tcPr>
            <w:tcW w:w="6440" w:type="dxa"/>
          </w:tcPr>
          <w:p w14:paraId="21F02A64" w14:textId="77777777" w:rsidR="00541744" w:rsidRPr="000E4571" w:rsidRDefault="00541744" w:rsidP="00662F9A">
            <w:pPr>
              <w:spacing w:after="0"/>
              <w:ind w:left="33"/>
              <w:contextualSpacing/>
              <w:rPr>
                <w:b/>
              </w:rPr>
            </w:pPr>
            <w:r>
              <w:rPr>
                <w:b/>
                <w:bCs/>
              </w:rPr>
              <w:t>Sonraí faoin ngníomhaíocht</w:t>
            </w:r>
          </w:p>
        </w:tc>
      </w:tr>
      <w:tr w:rsidR="00541744" w:rsidRPr="000E4571" w14:paraId="349A3C38" w14:textId="77777777" w:rsidTr="00541744">
        <w:tc>
          <w:tcPr>
            <w:tcW w:w="2802" w:type="dxa"/>
          </w:tcPr>
          <w:p w14:paraId="5FA105A3" w14:textId="18B01F78" w:rsidR="00541744" w:rsidRPr="000E4571" w:rsidRDefault="00541744">
            <w:pPr>
              <w:pStyle w:val="ListParagraph"/>
              <w:numPr>
                <w:ilvl w:val="0"/>
                <w:numId w:val="0"/>
              </w:numPr>
              <w:spacing w:after="0"/>
              <w:contextualSpacing/>
              <w:rPr>
                <w:b/>
              </w:rPr>
            </w:pPr>
            <w:r>
              <w:rPr>
                <w:b/>
                <w:bCs/>
                <w:color w:val="FF0000"/>
              </w:rPr>
              <w:t>A. Ainm na gníomhaíochta</w:t>
            </w:r>
          </w:p>
        </w:tc>
        <w:tc>
          <w:tcPr>
            <w:tcW w:w="6440" w:type="dxa"/>
          </w:tcPr>
          <w:p w14:paraId="3F622E62" w14:textId="3DD0D357" w:rsidR="00541744" w:rsidRPr="000E4571" w:rsidRDefault="00541744" w:rsidP="00312CCE">
            <w:pPr>
              <w:spacing w:after="0"/>
              <w:ind w:left="33"/>
              <w:contextualSpacing/>
            </w:pPr>
            <w:r>
              <w:t>An t-ainm atá ar do ghníomhaíocht – ba chóir go mbeidís mar an gcéanna leis na hainmneacha a thug tú ar gach gníomhaíocht i gCuid 2.1.1, Táblaí A agus B, ar d'fhoirm iarratais.</w:t>
            </w:r>
          </w:p>
        </w:tc>
      </w:tr>
      <w:tr w:rsidR="00541744" w:rsidRPr="008B3188" w14:paraId="67124816" w14:textId="77777777" w:rsidTr="00541744">
        <w:tc>
          <w:tcPr>
            <w:tcW w:w="2802" w:type="dxa"/>
          </w:tcPr>
          <w:p w14:paraId="1C050949" w14:textId="77777777" w:rsidR="00541744" w:rsidRDefault="00541744" w:rsidP="00662F9A">
            <w:pPr>
              <w:pStyle w:val="ListParagraph"/>
              <w:numPr>
                <w:ilvl w:val="0"/>
                <w:numId w:val="0"/>
              </w:numPr>
              <w:spacing w:after="0"/>
              <w:contextualSpacing/>
              <w:rPr>
                <w:b/>
                <w:color w:val="FF0000"/>
              </w:rPr>
            </w:pPr>
            <w:r>
              <w:rPr>
                <w:b/>
                <w:bCs/>
                <w:color w:val="FF0000"/>
              </w:rPr>
              <w:t>B. Cur síos gairid ar an ngníomhaíocht</w:t>
            </w:r>
          </w:p>
        </w:tc>
        <w:tc>
          <w:tcPr>
            <w:tcW w:w="6440" w:type="dxa"/>
          </w:tcPr>
          <w:p w14:paraId="0842004D" w14:textId="250B7A05" w:rsidR="00541744" w:rsidRPr="008B3188" w:rsidRDefault="00541744" w:rsidP="00312CCE">
            <w:pPr>
              <w:spacing w:after="0"/>
              <w:ind w:left="33"/>
              <w:contextualSpacing/>
            </w:pPr>
            <w:r>
              <w:t xml:space="preserve">Ba cheart duit cur síos </w:t>
            </w:r>
            <w:r>
              <w:rPr>
                <w:i/>
                <w:iCs/>
              </w:rPr>
              <w:t>gairid</w:t>
            </w:r>
            <w:r>
              <w:t xml:space="preserve"> a dhéanamh ar an ngníomhaíocht anseo. Cuideoidh sé sin le measúnóirí gníomhaíochtaí a rianú idir d'fhoirm iarratais agus an teimpléad AAR.</w:t>
            </w:r>
          </w:p>
        </w:tc>
      </w:tr>
      <w:tr w:rsidR="00541744" w14:paraId="7A093521" w14:textId="77777777" w:rsidTr="00541744">
        <w:tc>
          <w:tcPr>
            <w:tcW w:w="2802" w:type="dxa"/>
          </w:tcPr>
          <w:p w14:paraId="43646416" w14:textId="4454E0DE" w:rsidR="00541744" w:rsidRPr="00741F3D" w:rsidRDefault="00541744" w:rsidP="00662F9A">
            <w:pPr>
              <w:pStyle w:val="ListParagraph"/>
              <w:numPr>
                <w:ilvl w:val="0"/>
                <w:numId w:val="0"/>
              </w:numPr>
              <w:spacing w:after="0"/>
              <w:contextualSpacing/>
              <w:rPr>
                <w:b/>
                <w:color w:val="FF0000"/>
              </w:rPr>
            </w:pPr>
            <w:r>
              <w:rPr>
                <w:b/>
                <w:bCs/>
                <w:color w:val="FF0000"/>
              </w:rPr>
              <w:t>C. Foirm ealaíne</w:t>
            </w:r>
          </w:p>
          <w:p w14:paraId="7D606FA3" w14:textId="77777777" w:rsidR="00541744" w:rsidRDefault="00541744" w:rsidP="00662F9A">
            <w:pPr>
              <w:spacing w:after="0"/>
            </w:pPr>
          </w:p>
        </w:tc>
        <w:tc>
          <w:tcPr>
            <w:tcW w:w="6440" w:type="dxa"/>
          </w:tcPr>
          <w:p w14:paraId="77A7C3A3" w14:textId="75E3AE6D" w:rsidR="00541744" w:rsidRDefault="00541744" w:rsidP="00312CCE">
            <w:pPr>
              <w:spacing w:after="0"/>
              <w:ind w:left="33"/>
              <w:contextualSpacing/>
            </w:pPr>
            <w:r>
              <w:t xml:space="preserve">Roghnaigh an fhoirm ealaíne </w:t>
            </w:r>
            <w:r>
              <w:rPr>
                <w:b/>
                <w:bCs/>
              </w:rPr>
              <w:t>phríomhúil</w:t>
            </w:r>
            <w:r>
              <w:t xml:space="preserve"> nó an phríomhfhoirm ealaíne don ghníomhaíocht ón roghchlár anuas (nó roghnaigh 'níos mó ná foirm ealaíne amháin' má bhíonn níos mó ná foirm ealaíne amháin i gceist). </w:t>
            </w:r>
          </w:p>
        </w:tc>
      </w:tr>
      <w:tr w:rsidR="00541744" w14:paraId="4F4FC4A6" w14:textId="77777777" w:rsidTr="00541744">
        <w:tc>
          <w:tcPr>
            <w:tcW w:w="2802" w:type="dxa"/>
          </w:tcPr>
          <w:p w14:paraId="4E482900" w14:textId="77777777" w:rsidR="00541744" w:rsidRDefault="00541744" w:rsidP="00662F9A">
            <w:pPr>
              <w:spacing w:after="0"/>
            </w:pPr>
            <w:r>
              <w:rPr>
                <w:b/>
                <w:bCs/>
                <w:color w:val="FF0000"/>
              </w:rPr>
              <w:t>D. Cineál gníomhaíochta</w:t>
            </w:r>
          </w:p>
        </w:tc>
        <w:tc>
          <w:tcPr>
            <w:tcW w:w="6440" w:type="dxa"/>
          </w:tcPr>
          <w:p w14:paraId="4159C223" w14:textId="3AA78DAC" w:rsidR="00541744" w:rsidRDefault="00541744" w:rsidP="00662F9A">
            <w:pPr>
              <w:spacing w:after="0"/>
              <w:contextualSpacing/>
            </w:pPr>
            <w:r>
              <w:t xml:space="preserve">Roghnaigh an cineál gníomhaíochta ón roghchlár anuas a thugann </w:t>
            </w:r>
            <w:r>
              <w:rPr>
                <w:b/>
                <w:bCs/>
              </w:rPr>
              <w:t>an léiriú is fearr</w:t>
            </w:r>
            <w:r>
              <w:t xml:space="preserve"> ar an ngníomhaíocht atá á déanamh agat. Is iad sin:</w:t>
            </w:r>
          </w:p>
          <w:tbl>
            <w:tblPr>
              <w:tblW w:w="6129" w:type="dxa"/>
              <w:tblLook w:val="04A0" w:firstRow="1" w:lastRow="0" w:firstColumn="1" w:lastColumn="0" w:noHBand="0" w:noVBand="1"/>
            </w:tblPr>
            <w:tblGrid>
              <w:gridCol w:w="6129"/>
            </w:tblGrid>
            <w:tr w:rsidR="00541744" w:rsidRPr="000E4571" w14:paraId="70B351DE" w14:textId="77777777" w:rsidTr="00662F9A">
              <w:trPr>
                <w:trHeight w:val="300"/>
              </w:trPr>
              <w:tc>
                <w:tcPr>
                  <w:tcW w:w="6129" w:type="dxa"/>
                  <w:tcBorders>
                    <w:top w:val="nil"/>
                    <w:left w:val="nil"/>
                    <w:bottom w:val="nil"/>
                    <w:right w:val="nil"/>
                  </w:tcBorders>
                  <w:shd w:val="clear" w:color="auto" w:fill="auto"/>
                  <w:noWrap/>
                  <w:vAlign w:val="bottom"/>
                  <w:hideMark/>
                </w:tcPr>
                <w:p w14:paraId="2B798A17" w14:textId="05952EF6" w:rsidR="00541744" w:rsidRPr="000E4571" w:rsidRDefault="00541744" w:rsidP="00541744">
                  <w:pPr>
                    <w:pStyle w:val="ListParagraph"/>
                    <w:numPr>
                      <w:ilvl w:val="0"/>
                      <w:numId w:val="31"/>
                    </w:numPr>
                    <w:spacing w:after="0"/>
                    <w:ind w:left="487" w:hanging="357"/>
                    <w:rPr>
                      <w:color w:val="000000"/>
                    </w:rPr>
                  </w:pPr>
                  <w:r>
                    <w:rPr>
                      <w:b/>
                      <w:bCs/>
                      <w:color w:val="000000"/>
                    </w:rPr>
                    <w:t>Imeacht nó taibhiú a dteastaíonn ticéid ina leith</w:t>
                  </w:r>
                  <w:r>
                    <w:rPr>
                      <w:color w:val="000000"/>
                    </w:rPr>
                    <w:t xml:space="preserve"> – taibhiú a ndíoltar nó a ndáiltear ticéid lena aghaidh (lena n-áirítear imeacht saor in aisce má tá próiseas áirithinte ann)</w:t>
                  </w:r>
                </w:p>
              </w:tc>
            </w:tr>
            <w:tr w:rsidR="00541744" w:rsidRPr="000E4571" w14:paraId="2866A176" w14:textId="77777777" w:rsidTr="00662F9A">
              <w:trPr>
                <w:trHeight w:val="300"/>
              </w:trPr>
              <w:tc>
                <w:tcPr>
                  <w:tcW w:w="6129" w:type="dxa"/>
                  <w:tcBorders>
                    <w:top w:val="nil"/>
                    <w:left w:val="nil"/>
                    <w:bottom w:val="nil"/>
                    <w:right w:val="nil"/>
                  </w:tcBorders>
                  <w:shd w:val="clear" w:color="auto" w:fill="auto"/>
                  <w:noWrap/>
                  <w:vAlign w:val="bottom"/>
                  <w:hideMark/>
                </w:tcPr>
                <w:p w14:paraId="2A58B6B9" w14:textId="2715D0BB" w:rsidR="00541744" w:rsidRPr="000E4571" w:rsidRDefault="00541744">
                  <w:pPr>
                    <w:pStyle w:val="ListParagraph"/>
                    <w:numPr>
                      <w:ilvl w:val="0"/>
                      <w:numId w:val="31"/>
                    </w:numPr>
                    <w:spacing w:after="0"/>
                    <w:ind w:left="487" w:hanging="357"/>
                    <w:rPr>
                      <w:color w:val="000000"/>
                    </w:rPr>
                  </w:pPr>
                  <w:r>
                    <w:rPr>
                      <w:b/>
                      <w:bCs/>
                      <w:color w:val="000000"/>
                    </w:rPr>
                    <w:t xml:space="preserve">Imeacht nó taibhiú nach dteastaíonn ticéid ina leith – </w:t>
                  </w:r>
                  <w:r>
                    <w:rPr>
                      <w:color w:val="000000"/>
                    </w:rPr>
                    <w:t>taibhiú nó imeacht nach ndíoltar ticéid lena aghaidh, nó nach bhfuil aon phróiseas áirithinte i gceist leis – mar shampla, taibhiú sráide nó imeacht eile amuigh faoin spéir.</w:t>
                  </w:r>
                </w:p>
              </w:tc>
            </w:tr>
            <w:tr w:rsidR="00541744" w:rsidRPr="000E4571" w14:paraId="2962E6A9" w14:textId="77777777" w:rsidTr="00662F9A">
              <w:trPr>
                <w:trHeight w:val="300"/>
              </w:trPr>
              <w:tc>
                <w:tcPr>
                  <w:tcW w:w="6129" w:type="dxa"/>
                  <w:tcBorders>
                    <w:top w:val="nil"/>
                    <w:left w:val="nil"/>
                    <w:bottom w:val="nil"/>
                    <w:right w:val="nil"/>
                  </w:tcBorders>
                  <w:shd w:val="clear" w:color="auto" w:fill="auto"/>
                  <w:noWrap/>
                  <w:vAlign w:val="bottom"/>
                  <w:hideMark/>
                </w:tcPr>
                <w:p w14:paraId="044D05EF" w14:textId="04D67038" w:rsidR="00541744" w:rsidRDefault="00541744" w:rsidP="00541744">
                  <w:pPr>
                    <w:pStyle w:val="ListParagraph"/>
                    <w:numPr>
                      <w:ilvl w:val="0"/>
                      <w:numId w:val="31"/>
                    </w:numPr>
                    <w:spacing w:after="0"/>
                    <w:ind w:left="487" w:hanging="357"/>
                    <w:rPr>
                      <w:color w:val="000000"/>
                    </w:rPr>
                  </w:pPr>
                  <w:r>
                    <w:rPr>
                      <w:b/>
                      <w:bCs/>
                      <w:color w:val="000000"/>
                    </w:rPr>
                    <w:t>Taispeántas –</w:t>
                  </w:r>
                  <w:r>
                    <w:rPr>
                      <w:color w:val="000000"/>
                    </w:rPr>
                    <w:t xml:space="preserve"> taispeántas saothar ealaíne, go hiondúil i gcomhthéacs dánlann amharc-ealaíon, ach d'fhéadfadh sé a bheith mar chuid de dhoiciméadúchán an tsaothair freisin – mar shampla, taispeántas ar ghrianghrafadóireacht damhsa</w:t>
                  </w:r>
                </w:p>
                <w:p w14:paraId="19E9620A" w14:textId="5870A007" w:rsidR="00541744" w:rsidRPr="000E4571" w:rsidRDefault="00541744">
                  <w:pPr>
                    <w:pStyle w:val="ListParagraph"/>
                    <w:numPr>
                      <w:ilvl w:val="0"/>
                      <w:numId w:val="31"/>
                    </w:numPr>
                    <w:spacing w:after="0"/>
                    <w:ind w:left="487" w:hanging="357"/>
                    <w:rPr>
                      <w:color w:val="000000"/>
                    </w:rPr>
                  </w:pPr>
                  <w:r>
                    <w:rPr>
                      <w:b/>
                      <w:bCs/>
                      <w:color w:val="000000"/>
                    </w:rPr>
                    <w:t>Leabhar/foilseachán –</w:t>
                  </w:r>
                  <w:r>
                    <w:rPr>
                      <w:color w:val="000000"/>
                    </w:rPr>
                    <w:t xml:space="preserve"> leabhar, amhail úrscéal nó cnuasach filíochta, nó foilseachán, amhail tréimhseachán nó irisleabhar, bíodh sé i bhfoirm fisiciúil nó ar líne</w:t>
                  </w:r>
                </w:p>
              </w:tc>
            </w:tr>
            <w:tr w:rsidR="00541744" w:rsidRPr="000E4571" w14:paraId="3D845093" w14:textId="77777777" w:rsidTr="00662F9A">
              <w:trPr>
                <w:trHeight w:val="300"/>
              </w:trPr>
              <w:tc>
                <w:tcPr>
                  <w:tcW w:w="6129" w:type="dxa"/>
                  <w:tcBorders>
                    <w:top w:val="nil"/>
                    <w:left w:val="nil"/>
                    <w:bottom w:val="nil"/>
                    <w:right w:val="nil"/>
                  </w:tcBorders>
                  <w:shd w:val="clear" w:color="auto" w:fill="auto"/>
                  <w:noWrap/>
                  <w:vAlign w:val="bottom"/>
                  <w:hideMark/>
                </w:tcPr>
                <w:p w14:paraId="1957C46F" w14:textId="77BF796A" w:rsidR="00541744" w:rsidRDefault="00541744" w:rsidP="00541744">
                  <w:pPr>
                    <w:pStyle w:val="ListParagraph"/>
                    <w:numPr>
                      <w:ilvl w:val="0"/>
                      <w:numId w:val="31"/>
                    </w:numPr>
                    <w:spacing w:after="0"/>
                    <w:ind w:left="487" w:hanging="357"/>
                    <w:rPr>
                      <w:color w:val="000000"/>
                    </w:rPr>
                  </w:pPr>
                  <w:r>
                    <w:rPr>
                      <w:b/>
                      <w:bCs/>
                      <w:color w:val="000000"/>
                    </w:rPr>
                    <w:t>Táirgeadh/dáileadh déantáin eile –</w:t>
                  </w:r>
                  <w:r>
                    <w:rPr>
                      <w:color w:val="000000"/>
                    </w:rPr>
                    <w:t xml:space="preserve"> mar shampla, cruthú sraith priontaí, nó nithe ealaíne eile a d'fhéadfaí a dhíol nó a dháileadh ar shlí eile</w:t>
                  </w:r>
                </w:p>
                <w:p w14:paraId="5237B0BE" w14:textId="62281AFB" w:rsidR="00E62F5B" w:rsidRPr="000E4571" w:rsidRDefault="003348E8" w:rsidP="00541744">
                  <w:pPr>
                    <w:pStyle w:val="ListParagraph"/>
                    <w:numPr>
                      <w:ilvl w:val="0"/>
                      <w:numId w:val="31"/>
                    </w:numPr>
                    <w:spacing w:after="0"/>
                    <w:ind w:left="487" w:hanging="357"/>
                    <w:rPr>
                      <w:color w:val="000000"/>
                    </w:rPr>
                  </w:pPr>
                  <w:r>
                    <w:rPr>
                      <w:b/>
                      <w:bCs/>
                      <w:color w:val="000000"/>
                    </w:rPr>
                    <w:t>Gníomhaíocht rannpháirtíochta nó for-rochtana –</w:t>
                  </w:r>
                  <w:r>
                    <w:rPr>
                      <w:color w:val="000000"/>
                    </w:rPr>
                    <w:t xml:space="preserve"> gníomhaíocht ar bith ina mbíonn daoine bainteach le táirgeadh ealaíne trí rud éigin a dhéanamh nó a chruthú, ina gcuireann daoine smaointe le saothar ealaíne beag beann ar a leibhéal scile, nó ina nglacann daoine páirt i gceardlanna nó i ngníomhaíochtaí eile dá samhail</w:t>
                  </w:r>
                </w:p>
              </w:tc>
            </w:tr>
            <w:tr w:rsidR="00541744" w:rsidRPr="000E4571" w14:paraId="5042E762" w14:textId="77777777" w:rsidTr="00662F9A">
              <w:trPr>
                <w:trHeight w:val="300"/>
              </w:trPr>
              <w:tc>
                <w:tcPr>
                  <w:tcW w:w="6129" w:type="dxa"/>
                  <w:tcBorders>
                    <w:top w:val="nil"/>
                    <w:left w:val="nil"/>
                    <w:bottom w:val="nil"/>
                    <w:right w:val="nil"/>
                  </w:tcBorders>
                  <w:shd w:val="clear" w:color="auto" w:fill="auto"/>
                  <w:noWrap/>
                  <w:vAlign w:val="bottom"/>
                  <w:hideMark/>
                </w:tcPr>
                <w:p w14:paraId="1813F24B" w14:textId="73C70098" w:rsidR="00541744" w:rsidRPr="000E4571" w:rsidRDefault="00541744">
                  <w:pPr>
                    <w:pStyle w:val="ListParagraph"/>
                    <w:numPr>
                      <w:ilvl w:val="0"/>
                      <w:numId w:val="31"/>
                    </w:numPr>
                    <w:spacing w:after="0"/>
                    <w:ind w:left="487" w:hanging="357"/>
                    <w:rPr>
                      <w:color w:val="000000"/>
                    </w:rPr>
                  </w:pPr>
                  <w:r>
                    <w:rPr>
                      <w:b/>
                      <w:bCs/>
                      <w:color w:val="000000"/>
                    </w:rPr>
                    <w:t>Gníomhaíocht atá dírithe ar an ealaíontóir –</w:t>
                  </w:r>
                  <w:r>
                    <w:rPr>
                      <w:color w:val="000000"/>
                    </w:rPr>
                    <w:t xml:space="preserve"> gníomhaíocht ar bith, mar shampla tionscnamh forbartha, gníomhaíocht um chomhroinnt acmhainní, oiliúint, meantóireacht, soláthar seirbhíse nó gníomhaíocht eile, atá dírithe ar ealaíontóirí agus/nó gairmithe ealaíon</w:t>
                  </w:r>
                </w:p>
              </w:tc>
            </w:tr>
          </w:tbl>
          <w:p w14:paraId="31B38706" w14:textId="77777777" w:rsidR="00541744" w:rsidRDefault="00541744" w:rsidP="00662F9A">
            <w:pPr>
              <w:spacing w:after="0"/>
              <w:contextualSpacing/>
            </w:pPr>
          </w:p>
        </w:tc>
      </w:tr>
      <w:tr w:rsidR="00541744" w14:paraId="5007C021" w14:textId="77777777" w:rsidTr="00541744">
        <w:tc>
          <w:tcPr>
            <w:tcW w:w="2802" w:type="dxa"/>
          </w:tcPr>
          <w:p w14:paraId="4237FB7B" w14:textId="77777777" w:rsidR="00541744" w:rsidRDefault="00541744" w:rsidP="00662F9A">
            <w:pPr>
              <w:spacing w:after="0"/>
              <w:rPr>
                <w:b/>
                <w:color w:val="FF0000"/>
              </w:rPr>
            </w:pPr>
            <w:r>
              <w:rPr>
                <w:b/>
                <w:bCs/>
                <w:color w:val="FF0000"/>
              </w:rPr>
              <w:t>E. Príomhsprioc na gníomhaíochta</w:t>
            </w:r>
          </w:p>
        </w:tc>
        <w:tc>
          <w:tcPr>
            <w:tcW w:w="6440" w:type="dxa"/>
          </w:tcPr>
          <w:p w14:paraId="78B77C17" w14:textId="346EB24B" w:rsidR="00541744" w:rsidRDefault="00541744" w:rsidP="00662F9A">
            <w:pPr>
              <w:spacing w:after="0"/>
              <w:contextualSpacing/>
            </w:pPr>
            <w:r>
              <w:t xml:space="preserve">Roghnaigh an phríomhsprioc ón roghchlár anuas a thugann </w:t>
            </w:r>
            <w:r>
              <w:rPr>
                <w:b/>
                <w:bCs/>
              </w:rPr>
              <w:t>an léiriú is fearr</w:t>
            </w:r>
            <w:r>
              <w:t xml:space="preserve"> ar spriocghrúpa na gníomhaíochta atá á déanamh agat. Is iad sin:</w:t>
            </w:r>
          </w:p>
          <w:p w14:paraId="32207977" w14:textId="15BAB074" w:rsidR="00541744" w:rsidRPr="00164AF8" w:rsidRDefault="00541744" w:rsidP="00541744">
            <w:pPr>
              <w:pStyle w:val="ListParagraph"/>
              <w:numPr>
                <w:ilvl w:val="0"/>
                <w:numId w:val="17"/>
              </w:numPr>
              <w:spacing w:after="0"/>
              <w:contextualSpacing/>
            </w:pPr>
            <w:r>
              <w:rPr>
                <w:b/>
                <w:bCs/>
              </w:rPr>
              <w:t>Lucht féachana ginearálta</w:t>
            </w:r>
            <w:r>
              <w:t xml:space="preserve"> (iad seo a leanas den chuid is mó, ach ní iadsan amháin: daoine fásta a bhíonn i láthair agus a bhíonn rannpháirteach as a stuaim féin, ní mar chuid de ghrúpa spriocdhírithe nó pobal comhspéise)</w:t>
            </w:r>
          </w:p>
          <w:p w14:paraId="22E08E7E" w14:textId="77777777" w:rsidR="00541744" w:rsidRPr="00164AF8" w:rsidRDefault="00541744" w:rsidP="00541744">
            <w:pPr>
              <w:pStyle w:val="ListParagraph"/>
              <w:numPr>
                <w:ilvl w:val="0"/>
                <w:numId w:val="17"/>
              </w:numPr>
              <w:spacing w:after="0"/>
              <w:contextualSpacing/>
            </w:pPr>
            <w:r>
              <w:rPr>
                <w:b/>
                <w:bCs/>
              </w:rPr>
              <w:t xml:space="preserve">Teaghlaigh </w:t>
            </w:r>
            <w:r>
              <w:t>(saothar atá dírithe ar thuismitheoirí/ar chaomhnóirí agus ar leanaí araon)</w:t>
            </w:r>
          </w:p>
          <w:p w14:paraId="1BC73D76" w14:textId="77777777" w:rsidR="00541744" w:rsidRPr="00164AF8" w:rsidRDefault="00541744" w:rsidP="00541744">
            <w:pPr>
              <w:pStyle w:val="ListParagraph"/>
              <w:numPr>
                <w:ilvl w:val="0"/>
                <w:numId w:val="17"/>
              </w:numPr>
              <w:spacing w:after="0"/>
              <w:contextualSpacing/>
            </w:pPr>
            <w:r>
              <w:rPr>
                <w:b/>
                <w:bCs/>
              </w:rPr>
              <w:t xml:space="preserve">Leanaí suas go dtí 15 bliana d'aois </w:t>
            </w:r>
            <w:r>
              <w:t>(iadsan a bhíonn i láthair in éineacht le grúpa scoile nó grúpa eagraithe eile go hiondúil, nó a dtugann a dtuismitheoirí nó a gcaomhnóirí leo iad, ach a bhfuil an saothar dírithe orthusan amháin)</w:t>
            </w:r>
          </w:p>
          <w:p w14:paraId="458D887F" w14:textId="3159630F" w:rsidR="00541744" w:rsidRPr="00164AF8" w:rsidRDefault="00541744" w:rsidP="00541744">
            <w:pPr>
              <w:pStyle w:val="ListParagraph"/>
              <w:numPr>
                <w:ilvl w:val="0"/>
                <w:numId w:val="17"/>
              </w:numPr>
              <w:spacing w:after="0"/>
              <w:contextualSpacing/>
            </w:pPr>
            <w:r>
              <w:rPr>
                <w:b/>
                <w:bCs/>
              </w:rPr>
              <w:t>Daoine óga idir 16 agus 24 bliain d'aois</w:t>
            </w:r>
            <w:r>
              <w:t xml:space="preserve"> (mar shampla, scoláirí na hArdteistiméireachta, mic léinn coláiste, grúpaí óige eile)</w:t>
            </w:r>
          </w:p>
          <w:p w14:paraId="57124009" w14:textId="77777777" w:rsidR="009F3DC7" w:rsidRDefault="009F3DC7" w:rsidP="009F3DC7">
            <w:pPr>
              <w:pStyle w:val="ListParagraph"/>
              <w:numPr>
                <w:ilvl w:val="0"/>
                <w:numId w:val="17"/>
              </w:numPr>
              <w:spacing w:after="0"/>
              <w:contextualSpacing/>
            </w:pPr>
            <w:r>
              <w:rPr>
                <w:b/>
                <w:bCs/>
              </w:rPr>
              <w:t>Pobail chomhspéise –</w:t>
            </w:r>
            <w:r>
              <w:t xml:space="preserve"> grúpaí nó pobail lena mbaineann tréith dhéimeagrafach ar leith, mar shampla:</w:t>
            </w:r>
          </w:p>
          <w:p w14:paraId="722F6CD0" w14:textId="77777777" w:rsidR="009F3DC7" w:rsidRPr="00B840BA" w:rsidRDefault="009F3DC7" w:rsidP="009F3DC7">
            <w:pPr>
              <w:pStyle w:val="ListParagraph"/>
              <w:numPr>
                <w:ilvl w:val="1"/>
                <w:numId w:val="17"/>
              </w:numPr>
              <w:spacing w:after="0"/>
              <w:ind w:left="1167"/>
              <w:contextualSpacing/>
            </w:pPr>
            <w:r>
              <w:t xml:space="preserve">Daoine faoi mhíchumas </w:t>
            </w:r>
          </w:p>
          <w:p w14:paraId="206E55B6" w14:textId="77777777" w:rsidR="009F3DC7" w:rsidRPr="00B840BA" w:rsidRDefault="009F3DC7" w:rsidP="009F3DC7">
            <w:pPr>
              <w:pStyle w:val="ListParagraph"/>
              <w:numPr>
                <w:ilvl w:val="1"/>
                <w:numId w:val="17"/>
              </w:numPr>
              <w:spacing w:after="0"/>
              <w:ind w:left="1167"/>
              <w:contextualSpacing/>
            </w:pPr>
            <w:r>
              <w:t xml:space="preserve">Daoine breacaosta </w:t>
            </w:r>
          </w:p>
          <w:p w14:paraId="43DADB31" w14:textId="77777777" w:rsidR="009F3DC7" w:rsidRPr="00B840BA" w:rsidRDefault="009F3DC7" w:rsidP="009F3DC7">
            <w:pPr>
              <w:pStyle w:val="ListParagraph"/>
              <w:numPr>
                <w:ilvl w:val="1"/>
                <w:numId w:val="17"/>
              </w:numPr>
              <w:spacing w:after="0"/>
              <w:ind w:left="1167"/>
              <w:contextualSpacing/>
            </w:pPr>
            <w:r>
              <w:t xml:space="preserve">Daoine i bpobail mhionlaigh </w:t>
            </w:r>
          </w:p>
          <w:p w14:paraId="3E17C9DB" w14:textId="77777777" w:rsidR="009F3DC7" w:rsidRPr="00164AF8" w:rsidRDefault="009F3DC7" w:rsidP="009F3DC7">
            <w:pPr>
              <w:pStyle w:val="ListParagraph"/>
              <w:numPr>
                <w:ilvl w:val="1"/>
                <w:numId w:val="17"/>
              </w:numPr>
              <w:spacing w:after="0"/>
              <w:ind w:left="1167"/>
              <w:contextualSpacing/>
            </w:pPr>
            <w:r>
              <w:t>Pobail tuaithe scoite</w:t>
            </w:r>
          </w:p>
          <w:p w14:paraId="31A7B558" w14:textId="77777777" w:rsidR="009F3DC7" w:rsidRPr="00B840BA" w:rsidRDefault="009F3DC7" w:rsidP="009F3DC7">
            <w:pPr>
              <w:pStyle w:val="ListParagraph"/>
              <w:numPr>
                <w:ilvl w:val="1"/>
                <w:numId w:val="17"/>
              </w:numPr>
              <w:spacing w:after="0"/>
              <w:ind w:left="1167"/>
              <w:contextualSpacing/>
            </w:pPr>
            <w:r>
              <w:t>Daoine ag a bhfuil stádas socheacnamaíoch níos ísle (de réir aicme shóisialta, oideachais, ioncaim)</w:t>
            </w:r>
          </w:p>
          <w:p w14:paraId="156FA175" w14:textId="4702DEE4" w:rsidR="00541744" w:rsidRPr="00820A74" w:rsidRDefault="00541744" w:rsidP="00541744">
            <w:pPr>
              <w:pStyle w:val="ListParagraph"/>
              <w:numPr>
                <w:ilvl w:val="0"/>
                <w:numId w:val="17"/>
              </w:numPr>
              <w:spacing w:after="0"/>
              <w:contextualSpacing/>
            </w:pPr>
            <w:r>
              <w:rPr>
                <w:b/>
                <w:bCs/>
              </w:rPr>
              <w:t>Ealaíontóirí nó gairmithe ealaíon atá ag cleachtadh a ngairme</w:t>
            </w:r>
            <w:r>
              <w:t xml:space="preserve"> (mar shampla, más eagraíocht acmhainne thú atá dírithe ar thacaíocht a thabhairt d'fhorbairt ghairmiúil)</w:t>
            </w:r>
          </w:p>
          <w:p w14:paraId="7691BCDF" w14:textId="77777777" w:rsidR="00541744" w:rsidRDefault="00541744" w:rsidP="00662F9A">
            <w:pPr>
              <w:spacing w:after="0"/>
              <w:contextualSpacing/>
            </w:pPr>
          </w:p>
        </w:tc>
      </w:tr>
    </w:tbl>
    <w:p w14:paraId="54629B69" w14:textId="77777777" w:rsidR="00541744" w:rsidRDefault="00541744" w:rsidP="00541744">
      <w:pPr>
        <w:spacing w:after="0"/>
      </w:pPr>
    </w:p>
    <w:p w14:paraId="65F0FAC9" w14:textId="77777777" w:rsidR="00541744" w:rsidRDefault="00541744" w:rsidP="00541744">
      <w:pPr>
        <w:spacing w:after="0"/>
      </w:pPr>
    </w:p>
    <w:tbl>
      <w:tblPr>
        <w:tblStyle w:val="TableGrid"/>
        <w:tblW w:w="0" w:type="auto"/>
        <w:tblBorders>
          <w:top w:val="single" w:sz="18" w:space="0" w:color="BFBFBF" w:themeColor="background1" w:themeShade="BF"/>
          <w:left w:val="none" w:sz="0" w:space="0" w:color="auto"/>
          <w:bottom w:val="none" w:sz="0" w:space="0" w:color="auto"/>
          <w:right w:val="none" w:sz="0" w:space="0" w:color="auto"/>
          <w:insideH w:val="single" w:sz="18" w:space="0" w:color="BFBFBF" w:themeColor="background1" w:themeShade="BF"/>
          <w:insideV w:val="none" w:sz="0" w:space="0" w:color="auto"/>
        </w:tblBorders>
        <w:tblLook w:val="04A0" w:firstRow="1" w:lastRow="0" w:firstColumn="1" w:lastColumn="0" w:noHBand="0" w:noVBand="1"/>
      </w:tblPr>
      <w:tblGrid>
        <w:gridCol w:w="2802"/>
        <w:gridCol w:w="6440"/>
      </w:tblGrid>
      <w:tr w:rsidR="00541744" w:rsidRPr="000E4571" w14:paraId="5239BF87" w14:textId="77777777" w:rsidTr="00541744">
        <w:tc>
          <w:tcPr>
            <w:tcW w:w="2802" w:type="dxa"/>
          </w:tcPr>
          <w:p w14:paraId="68D1E395" w14:textId="77777777" w:rsidR="00541744" w:rsidRPr="000E4571" w:rsidRDefault="00541744" w:rsidP="00662F9A">
            <w:pPr>
              <w:spacing w:after="0"/>
              <w:contextualSpacing/>
              <w:rPr>
                <w:b/>
              </w:rPr>
            </w:pPr>
            <w:r>
              <w:rPr>
                <w:b/>
                <w:bCs/>
              </w:rPr>
              <w:t xml:space="preserve">CUID 2.2 </w:t>
            </w:r>
          </w:p>
        </w:tc>
        <w:tc>
          <w:tcPr>
            <w:tcW w:w="6440" w:type="dxa"/>
          </w:tcPr>
          <w:p w14:paraId="5714C0EA" w14:textId="77777777" w:rsidR="00541744" w:rsidRPr="000E4571" w:rsidRDefault="00541744" w:rsidP="00662F9A">
            <w:pPr>
              <w:spacing w:after="0"/>
              <w:ind w:left="33"/>
              <w:contextualSpacing/>
              <w:rPr>
                <w:b/>
              </w:rPr>
            </w:pPr>
            <w:r>
              <w:rPr>
                <w:b/>
                <w:bCs/>
              </w:rPr>
              <w:t>Sonraí airgeadais</w:t>
            </w:r>
          </w:p>
        </w:tc>
      </w:tr>
      <w:tr w:rsidR="00541744" w:rsidRPr="008B3188" w14:paraId="09E891CE" w14:textId="77777777" w:rsidTr="00541744">
        <w:tc>
          <w:tcPr>
            <w:tcW w:w="2802" w:type="dxa"/>
          </w:tcPr>
          <w:p w14:paraId="0C7574D0" w14:textId="77777777" w:rsidR="00541744" w:rsidRPr="000E4571" w:rsidRDefault="00541744" w:rsidP="00662F9A">
            <w:pPr>
              <w:pStyle w:val="ListParagraph"/>
              <w:numPr>
                <w:ilvl w:val="0"/>
                <w:numId w:val="0"/>
              </w:numPr>
              <w:spacing w:after="0"/>
              <w:contextualSpacing/>
              <w:rPr>
                <w:b/>
              </w:rPr>
            </w:pPr>
            <w:r>
              <w:rPr>
                <w:b/>
                <w:bCs/>
                <w:color w:val="FF0000"/>
              </w:rPr>
              <w:t>F. Costas iomlán</w:t>
            </w:r>
          </w:p>
        </w:tc>
        <w:tc>
          <w:tcPr>
            <w:tcW w:w="6440" w:type="dxa"/>
          </w:tcPr>
          <w:p w14:paraId="110F1014" w14:textId="2B52D938" w:rsidR="00541744" w:rsidRPr="008B3188" w:rsidRDefault="00541744" w:rsidP="00662F9A">
            <w:pPr>
              <w:spacing w:after="0"/>
              <w:ind w:left="33"/>
              <w:contextualSpacing/>
            </w:pPr>
            <w:r>
              <w:t xml:space="preserve">An costas díreach iomlán do d'eagraíocht as an ngníomhaíocht a dhéanamh. </w:t>
            </w:r>
            <w:r>
              <w:rPr>
                <w:b/>
                <w:bCs/>
              </w:rPr>
              <w:t>Níor cheart</w:t>
            </w:r>
            <w:r>
              <w:t xml:space="preserve"> duit costais foirne lánaimseartha nó príomhchostais eile a lua le gníomhaíochtaí.</w:t>
            </w:r>
          </w:p>
        </w:tc>
      </w:tr>
      <w:tr w:rsidR="00541744" w:rsidRPr="000E4571" w14:paraId="6F613211" w14:textId="77777777" w:rsidTr="00541744">
        <w:tc>
          <w:tcPr>
            <w:tcW w:w="2802" w:type="dxa"/>
          </w:tcPr>
          <w:p w14:paraId="3A2E4AB4" w14:textId="77777777" w:rsidR="00541744" w:rsidRDefault="00541744" w:rsidP="00662F9A">
            <w:pPr>
              <w:pStyle w:val="ListParagraph"/>
              <w:numPr>
                <w:ilvl w:val="0"/>
                <w:numId w:val="0"/>
              </w:numPr>
              <w:spacing w:after="0"/>
              <w:contextualSpacing/>
              <w:rPr>
                <w:b/>
                <w:color w:val="FF0000"/>
              </w:rPr>
            </w:pPr>
            <w:r>
              <w:rPr>
                <w:b/>
                <w:bCs/>
                <w:color w:val="FF0000"/>
              </w:rPr>
              <w:t>G. Ioncam tuillte</w:t>
            </w:r>
          </w:p>
        </w:tc>
        <w:tc>
          <w:tcPr>
            <w:tcW w:w="6440" w:type="dxa"/>
          </w:tcPr>
          <w:p w14:paraId="1CF49E14" w14:textId="3AB1A762" w:rsidR="00541744" w:rsidRPr="000E4571" w:rsidRDefault="00541744" w:rsidP="00662F9A">
            <w:pPr>
              <w:spacing w:after="0"/>
              <w:ind w:left="33"/>
              <w:contextualSpacing/>
            </w:pPr>
            <w:r>
              <w:t>Ioncam ar bith a thuilltear ó dhíolacháin ticéad, ón díoloifig, nó ó dhíolacháin leabhar nó déantán eile.</w:t>
            </w:r>
          </w:p>
        </w:tc>
      </w:tr>
      <w:tr w:rsidR="00541744" w14:paraId="26AD2E68" w14:textId="77777777" w:rsidTr="00541744">
        <w:tc>
          <w:tcPr>
            <w:tcW w:w="2802" w:type="dxa"/>
          </w:tcPr>
          <w:p w14:paraId="7ECA96FB" w14:textId="77777777" w:rsidR="00541744" w:rsidRPr="00741F3D" w:rsidRDefault="00541744" w:rsidP="00662F9A">
            <w:pPr>
              <w:pStyle w:val="ListParagraph"/>
              <w:numPr>
                <w:ilvl w:val="0"/>
                <w:numId w:val="0"/>
              </w:numPr>
              <w:spacing w:after="0"/>
              <w:contextualSpacing/>
              <w:rPr>
                <w:b/>
                <w:color w:val="FF0000"/>
              </w:rPr>
            </w:pPr>
            <w:r>
              <w:rPr>
                <w:b/>
                <w:bCs/>
                <w:color w:val="FF0000"/>
              </w:rPr>
              <w:t>H. Ioncam ó fhoinsí eile</w:t>
            </w:r>
          </w:p>
          <w:p w14:paraId="3D0F0F19" w14:textId="77777777" w:rsidR="00541744" w:rsidRDefault="00541744" w:rsidP="00662F9A">
            <w:pPr>
              <w:spacing w:after="0"/>
            </w:pPr>
          </w:p>
        </w:tc>
        <w:tc>
          <w:tcPr>
            <w:tcW w:w="6440" w:type="dxa"/>
          </w:tcPr>
          <w:p w14:paraId="05C30BED" w14:textId="786C031B" w:rsidR="00541744" w:rsidRDefault="00541744">
            <w:pPr>
              <w:spacing w:after="0"/>
              <w:contextualSpacing/>
            </w:pPr>
            <w:r>
              <w:t>Ioncam ar bith ó fhoinsí seachas díolacháin – mar shampla, urraíocht, tiomsú airgid nó ioncam deontais ó fhoinsí seachas an Chomhairle Ealaíon.</w:t>
            </w:r>
          </w:p>
        </w:tc>
      </w:tr>
      <w:tr w:rsidR="00541744" w:rsidRPr="008B3188" w14:paraId="76174E7C" w14:textId="77777777" w:rsidTr="00541744">
        <w:tc>
          <w:tcPr>
            <w:tcW w:w="2802" w:type="dxa"/>
          </w:tcPr>
          <w:p w14:paraId="5CDA252B" w14:textId="2B89230B" w:rsidR="00541744" w:rsidRDefault="00541744" w:rsidP="00662F9A">
            <w:pPr>
              <w:pStyle w:val="ListParagraph"/>
              <w:numPr>
                <w:ilvl w:val="0"/>
                <w:numId w:val="0"/>
              </w:numPr>
              <w:spacing w:after="0"/>
              <w:contextualSpacing/>
              <w:rPr>
                <w:b/>
                <w:color w:val="FF0000"/>
              </w:rPr>
            </w:pPr>
            <w:r>
              <w:rPr>
                <w:b/>
                <w:bCs/>
                <w:color w:val="FF0000"/>
              </w:rPr>
              <w:t>I. Toradh/fóirdheontas a theastaíonn</w:t>
            </w:r>
          </w:p>
        </w:tc>
        <w:tc>
          <w:tcPr>
            <w:tcW w:w="6440" w:type="dxa"/>
          </w:tcPr>
          <w:p w14:paraId="37D0D736" w14:textId="4712363C" w:rsidR="00541744" w:rsidRDefault="00541744" w:rsidP="00662F9A">
            <w:pPr>
              <w:spacing w:after="0"/>
              <w:contextualSpacing/>
            </w:pPr>
            <w:r>
              <w:t>Suim a ríomhfar go huathoibríoch; is ionann í agus an difríocht idir costas na gníomhaíochta agus aon ioncam ina coinne.</w:t>
            </w:r>
          </w:p>
          <w:p w14:paraId="61DCFE5E" w14:textId="3B1449C6" w:rsidR="00541744" w:rsidRPr="008B3188" w:rsidRDefault="00541744">
            <w:pPr>
              <w:spacing w:after="0"/>
              <w:contextualSpacing/>
            </w:pPr>
            <w:r>
              <w:rPr>
                <w:b/>
                <w:bCs/>
                <w:color w:val="FF0000"/>
              </w:rPr>
              <w:t>TABHAIR FAOI DEARA:</w:t>
            </w:r>
            <w:r>
              <w:t xml:space="preserve"> i gcásanna áirithe, d'fhéadfadh an t-ioncam iomlán ó ghníomhaíocht a bheith níos mó ná an costas iomlán. Ní fadhb ar bith é sin. Is é an aidhm atá againne léargas ginearálta a fháil ar do chuid gníomhaíochtaí beartaithe, agus ar na costais agus an t-ioncam a bhaineann leo.</w:t>
            </w:r>
          </w:p>
        </w:tc>
      </w:tr>
    </w:tbl>
    <w:p w14:paraId="772AF24A" w14:textId="77777777" w:rsidR="00541744" w:rsidRPr="008B3188" w:rsidRDefault="00541744" w:rsidP="00541744">
      <w:pPr>
        <w:spacing w:after="0"/>
      </w:pPr>
    </w:p>
    <w:tbl>
      <w:tblPr>
        <w:tblStyle w:val="TableGrid"/>
        <w:tblW w:w="0" w:type="auto"/>
        <w:tblBorders>
          <w:top w:val="single" w:sz="18" w:space="0" w:color="BFBFBF" w:themeColor="background1" w:themeShade="BF"/>
          <w:left w:val="none" w:sz="0" w:space="0" w:color="auto"/>
          <w:bottom w:val="none" w:sz="0" w:space="0" w:color="auto"/>
          <w:right w:val="none" w:sz="0" w:space="0" w:color="auto"/>
          <w:insideH w:val="single" w:sz="18" w:space="0" w:color="BFBFBF" w:themeColor="background1" w:themeShade="BF"/>
          <w:insideV w:val="none" w:sz="0" w:space="0" w:color="auto"/>
        </w:tblBorders>
        <w:tblLook w:val="04A0" w:firstRow="1" w:lastRow="0" w:firstColumn="1" w:lastColumn="0" w:noHBand="0" w:noVBand="1"/>
      </w:tblPr>
      <w:tblGrid>
        <w:gridCol w:w="2914"/>
        <w:gridCol w:w="6372"/>
      </w:tblGrid>
      <w:tr w:rsidR="00541744" w:rsidRPr="000E4571" w14:paraId="3BDC90AC" w14:textId="77777777" w:rsidTr="00541744">
        <w:tc>
          <w:tcPr>
            <w:tcW w:w="2802" w:type="dxa"/>
          </w:tcPr>
          <w:p w14:paraId="459DFBD7" w14:textId="77777777" w:rsidR="00541744" w:rsidRPr="000E4571" w:rsidRDefault="00541744" w:rsidP="00662F9A">
            <w:pPr>
              <w:spacing w:after="0"/>
              <w:contextualSpacing/>
              <w:rPr>
                <w:b/>
              </w:rPr>
            </w:pPr>
            <w:r>
              <w:rPr>
                <w:b/>
                <w:bCs/>
              </w:rPr>
              <w:t xml:space="preserve">CUID 2.3 </w:t>
            </w:r>
          </w:p>
        </w:tc>
        <w:tc>
          <w:tcPr>
            <w:tcW w:w="6440" w:type="dxa"/>
          </w:tcPr>
          <w:p w14:paraId="58D343CA" w14:textId="77777777" w:rsidR="00541744" w:rsidRPr="000E4571" w:rsidRDefault="00541744" w:rsidP="00662F9A">
            <w:pPr>
              <w:spacing w:after="0"/>
              <w:ind w:left="33"/>
              <w:contextualSpacing/>
              <w:rPr>
                <w:b/>
              </w:rPr>
            </w:pPr>
            <w:r>
              <w:rPr>
                <w:b/>
                <w:bCs/>
              </w:rPr>
              <w:t>Méid Lucht Féachana/Rannpháirtíochta/Fostaíochta/Imeachtaí</w:t>
            </w:r>
          </w:p>
        </w:tc>
      </w:tr>
      <w:tr w:rsidR="00541744" w:rsidRPr="008B3188" w14:paraId="28025E8A" w14:textId="77777777" w:rsidTr="00541744">
        <w:tc>
          <w:tcPr>
            <w:tcW w:w="2802" w:type="dxa"/>
          </w:tcPr>
          <w:p w14:paraId="17A6ECBB" w14:textId="77777777" w:rsidR="00541744" w:rsidRDefault="00541744" w:rsidP="00662F9A">
            <w:pPr>
              <w:spacing w:after="0"/>
              <w:contextualSpacing/>
              <w:rPr>
                <w:b/>
                <w:color w:val="FF0000"/>
              </w:rPr>
            </w:pPr>
            <w:r>
              <w:rPr>
                <w:b/>
                <w:bCs/>
                <w:color w:val="FF0000"/>
              </w:rPr>
              <w:t>J. Méid lucht féachana/rannpháirtíochta – ag íoc</w:t>
            </w:r>
          </w:p>
          <w:p w14:paraId="79D47807" w14:textId="77777777" w:rsidR="00541744" w:rsidRDefault="00541744" w:rsidP="00662F9A">
            <w:pPr>
              <w:spacing w:after="0"/>
              <w:contextualSpacing/>
              <w:rPr>
                <w:b/>
                <w:color w:val="FF0000"/>
              </w:rPr>
            </w:pPr>
          </w:p>
          <w:p w14:paraId="670DAA4A" w14:textId="77777777" w:rsidR="00541744" w:rsidRPr="00F40CEB" w:rsidRDefault="00541744" w:rsidP="00662F9A">
            <w:pPr>
              <w:spacing w:after="0"/>
              <w:contextualSpacing/>
              <w:rPr>
                <w:b/>
              </w:rPr>
            </w:pPr>
            <w:r>
              <w:rPr>
                <w:b/>
                <w:bCs/>
                <w:color w:val="FF0000"/>
              </w:rPr>
              <w:t>K. Méid lucht féachana/rannpháirtíochta – saor in aisce</w:t>
            </w:r>
          </w:p>
        </w:tc>
        <w:tc>
          <w:tcPr>
            <w:tcW w:w="6440" w:type="dxa"/>
          </w:tcPr>
          <w:p w14:paraId="124ABB91" w14:textId="1AFC7276" w:rsidR="00541744" w:rsidRPr="00164AF8" w:rsidRDefault="00541744" w:rsidP="00662F9A">
            <w:pPr>
              <w:spacing w:after="0"/>
            </w:pPr>
            <w:r>
              <w:t>Ar mhaithe le bailiú sonraí, tá ceithre bhrí le 'Rannpháirtíocht':</w:t>
            </w:r>
          </w:p>
          <w:p w14:paraId="580A659E" w14:textId="00CC9340" w:rsidR="00541744" w:rsidRPr="00164AF8" w:rsidRDefault="00541744" w:rsidP="00541744">
            <w:pPr>
              <w:pStyle w:val="ListParagraph"/>
              <w:numPr>
                <w:ilvl w:val="0"/>
                <w:numId w:val="16"/>
              </w:numPr>
              <w:spacing w:after="0"/>
              <w:contextualSpacing/>
            </w:pPr>
            <w:r>
              <w:rPr>
                <w:b/>
                <w:bCs/>
              </w:rPr>
              <w:t>Lucht féachana</w:t>
            </w:r>
            <w:r>
              <w:t xml:space="preserve">, léitheoirí, éisteoirí, breathnóirí, lucht freastail, cuairteoirí, nó daoine eile </w:t>
            </w:r>
            <w:r>
              <w:rPr>
                <w:i/>
                <w:iCs/>
              </w:rPr>
              <w:t xml:space="preserve">a bhíonn ag plé </w:t>
            </w:r>
            <w:r>
              <w:t>le</w:t>
            </w:r>
            <w:r>
              <w:rPr>
                <w:i/>
                <w:iCs/>
              </w:rPr>
              <w:t xml:space="preserve"> </w:t>
            </w:r>
            <w:r>
              <w:t>healaín agus imeachtaí ealaíon (mar shampla ceadail, ceolchoirmeacha, drámaí, taibhithe damhsa, taispeántais ealaíne, litríocht, etc.)</w:t>
            </w:r>
          </w:p>
          <w:p w14:paraId="21E9443A" w14:textId="18471408" w:rsidR="00541744" w:rsidRPr="00164AF8" w:rsidRDefault="00541744" w:rsidP="00541744">
            <w:pPr>
              <w:pStyle w:val="ListParagraph"/>
              <w:numPr>
                <w:ilvl w:val="0"/>
                <w:numId w:val="16"/>
              </w:numPr>
              <w:spacing w:after="0"/>
              <w:contextualSpacing/>
            </w:pPr>
            <w:r>
              <w:t xml:space="preserve">Daoine as an bpobal </w:t>
            </w:r>
            <w:r>
              <w:rPr>
                <w:b/>
                <w:bCs/>
                <w:i/>
                <w:iCs/>
              </w:rPr>
              <w:t>a bhíonn páirteach</w:t>
            </w:r>
            <w:r>
              <w:t xml:space="preserve"> i dtáirgeadh nó i gcruthú ealaíne, nó a bhíonn páirteach i gceardlanna, i ranganna nó in imeachtaí ealaíon (mar shampla plé tar éis seónna, Ceisteanna agus Freagraí poiblí)</w:t>
            </w:r>
          </w:p>
          <w:p w14:paraId="0CEB3925" w14:textId="3642A2A1" w:rsidR="00541744" w:rsidRPr="008B3188" w:rsidRDefault="00541744" w:rsidP="00541744">
            <w:pPr>
              <w:pStyle w:val="ListParagraph"/>
              <w:numPr>
                <w:ilvl w:val="0"/>
                <w:numId w:val="16"/>
              </w:numPr>
              <w:spacing w:after="0"/>
              <w:contextualSpacing/>
            </w:pPr>
            <w:r>
              <w:t xml:space="preserve">Daoine </w:t>
            </w:r>
            <w:r>
              <w:rPr>
                <w:b/>
                <w:bCs/>
                <w:i/>
                <w:iCs/>
              </w:rPr>
              <w:t>a oibríonn go deonach</w:t>
            </w:r>
            <w:r>
              <w:t xml:space="preserve"> ar imeacht nó </w:t>
            </w:r>
            <w:r>
              <w:rPr>
                <w:b/>
                <w:bCs/>
                <w:i/>
                <w:iCs/>
              </w:rPr>
              <w:t>a oibríonn go deonach</w:t>
            </w:r>
            <w:r>
              <w:t xml:space="preserve"> ag imeacht, mar shampla féile ealaíon, nó mar fhoireann fáilteachais in ionad ealaíon áitiúil. </w:t>
            </w:r>
            <w:r>
              <w:rPr>
                <w:b/>
                <w:bCs/>
              </w:rPr>
              <w:t>Tabhair faoi deara:</w:t>
            </w:r>
            <w:r>
              <w:t xml:space="preserve"> ní hionann é seo agus rannpháirtithe in imeachtaí ealaíon, ina mbítear páirteach go gníomhach i gcruthú, i dtáirgeadh nó i gcur i láthair saothair.</w:t>
            </w:r>
          </w:p>
          <w:p w14:paraId="36FBEC46" w14:textId="77777777" w:rsidR="00541744" w:rsidRPr="008B3188" w:rsidRDefault="00541744" w:rsidP="00541744">
            <w:pPr>
              <w:pStyle w:val="ListParagraph"/>
              <w:numPr>
                <w:ilvl w:val="0"/>
                <w:numId w:val="16"/>
              </w:numPr>
              <w:spacing w:after="0"/>
              <w:contextualSpacing/>
            </w:pPr>
            <w:r>
              <w:t xml:space="preserve">Ealaíontóirí, gairmithe ealaíon agus/nó cleachtóirí eile </w:t>
            </w:r>
            <w:r>
              <w:rPr>
                <w:b/>
                <w:bCs/>
                <w:i/>
                <w:iCs/>
              </w:rPr>
              <w:t>a ghlacann páirt</w:t>
            </w:r>
            <w:r>
              <w:t xml:space="preserve"> i gceardlanna, i ranganna, nó i ngníomhaíocht forbartha eile.</w:t>
            </w:r>
          </w:p>
          <w:p w14:paraId="7C2B31AB" w14:textId="77777777" w:rsidR="00541744" w:rsidRPr="008B3188" w:rsidRDefault="00541744" w:rsidP="00662F9A">
            <w:pPr>
              <w:spacing w:after="0"/>
            </w:pPr>
            <w:r>
              <w:t xml:space="preserve">I ngach ceann de na cásanna thuas, tá/níl daoine ag íoc chun freastal ar an ealaín/chun plé leis an ealaín. </w:t>
            </w:r>
            <w:r>
              <w:rPr>
                <w:b/>
                <w:bCs/>
                <w:u w:val="single"/>
              </w:rPr>
              <w:t>Níl íocaíocht á fáil acu.</w:t>
            </w:r>
          </w:p>
          <w:p w14:paraId="79A41D3B" w14:textId="03388285" w:rsidR="0061367E" w:rsidRPr="008B3188" w:rsidRDefault="0061367E" w:rsidP="00971991">
            <w:pPr>
              <w:spacing w:after="0"/>
            </w:pPr>
            <w:r>
              <w:t xml:space="preserve">Le tuilleadh sonraí a fháil faoin dóigh a bhféadfaí méid lucht féachana a chur i dtoll a chéile agus a thuairisciú, féach ar </w:t>
            </w:r>
            <w:hyperlink r:id="rId28" w:history="1">
              <w:r>
                <w:rPr>
                  <w:rStyle w:val="Hyperlink"/>
                </w:rPr>
                <w:t>an doiciméad seo</w:t>
              </w:r>
              <w:r>
                <w:rPr>
                  <w:rStyle w:val="Hyperlink"/>
                  <w:u w:val="none"/>
                </w:rPr>
                <w:t>.</w:t>
              </w:r>
            </w:hyperlink>
            <w:r>
              <w:t xml:space="preserve"> </w:t>
            </w:r>
          </w:p>
        </w:tc>
      </w:tr>
      <w:tr w:rsidR="00541744" w:rsidRPr="008B3188" w14:paraId="55FF1B25" w14:textId="77777777" w:rsidTr="00541744">
        <w:tc>
          <w:tcPr>
            <w:tcW w:w="2802" w:type="dxa"/>
          </w:tcPr>
          <w:p w14:paraId="7DF1A294" w14:textId="77777777" w:rsidR="00541744" w:rsidRPr="008B3188" w:rsidRDefault="00541744" w:rsidP="00662F9A">
            <w:pPr>
              <w:pStyle w:val="ListParagraph"/>
              <w:numPr>
                <w:ilvl w:val="0"/>
                <w:numId w:val="0"/>
              </w:numPr>
              <w:spacing w:after="0"/>
              <w:contextualSpacing/>
              <w:rPr>
                <w:b/>
                <w:color w:val="FF0000"/>
              </w:rPr>
            </w:pPr>
            <w:r>
              <w:rPr>
                <w:b/>
                <w:bCs/>
                <w:color w:val="FF0000"/>
              </w:rPr>
              <w:t>L. An méid ealaíontóirí atá fostaithe</w:t>
            </w:r>
          </w:p>
        </w:tc>
        <w:tc>
          <w:tcPr>
            <w:tcW w:w="6440" w:type="dxa"/>
          </w:tcPr>
          <w:p w14:paraId="2FD80AF5" w14:textId="25B5CE2A" w:rsidR="00541744" w:rsidRPr="008B3188" w:rsidRDefault="00541744" w:rsidP="00662F9A">
            <w:pPr>
              <w:spacing w:after="0"/>
              <w:ind w:left="33"/>
              <w:contextualSpacing/>
            </w:pPr>
            <w:r>
              <w:t xml:space="preserve">Líon na n-ealaíontóirí atá á bhfostú </w:t>
            </w:r>
            <w:r>
              <w:rPr>
                <w:b/>
                <w:bCs/>
              </w:rPr>
              <w:t>go díreach</w:t>
            </w:r>
            <w:r>
              <w:t xml:space="preserve"> chun gníomhaíocht a chur i gcrích. Léirigh an uimhir mar fhigiúr aonair, is cuma cé chomh fada agus atá gach duine fostaithe. Mar sin, má tá aisteoir á fhostú agat thar ocht seachtaine deirtear go bhfuil '1' duine fostaithe agat le haghaidh gníomhaíocht ar leith. Ar an gcaoi chéanna, má tá coimeádaí á fhostú agat thar sé mhí deirtear go bhfuil '1' duine fostaithe agat le haghaidh gníomhaíocht ar leith.</w:t>
            </w:r>
          </w:p>
          <w:p w14:paraId="39F70ECA" w14:textId="7B964B59" w:rsidR="005D2C33" w:rsidRPr="008B3188" w:rsidRDefault="005D2C33" w:rsidP="005D2C33">
            <w:pPr>
              <w:spacing w:after="0"/>
              <w:ind w:left="33"/>
              <w:contextualSpacing/>
            </w:pPr>
            <w:r>
              <w:rPr>
                <w:b/>
                <w:bCs/>
                <w:color w:val="FF0000"/>
              </w:rPr>
              <w:t>TABHAIR FAOI DEARA:</w:t>
            </w:r>
            <w:r>
              <w:t xml:space="preserve"> má tá saothar á chomhléiriú nó á óstáil agat agus más rud é nach bhfuil líon na n-ealaíontóirí atá fostaithe go díreach ar eolas agat, is féidir leat an chuid seo a fhágáil bán.</w:t>
            </w:r>
          </w:p>
        </w:tc>
      </w:tr>
      <w:tr w:rsidR="00541744" w:rsidRPr="000E4571" w14:paraId="73FBC726" w14:textId="77777777" w:rsidTr="00541744">
        <w:tc>
          <w:tcPr>
            <w:tcW w:w="2802" w:type="dxa"/>
          </w:tcPr>
          <w:p w14:paraId="36C14A63" w14:textId="77777777" w:rsidR="00541744" w:rsidRDefault="00541744" w:rsidP="00662F9A">
            <w:pPr>
              <w:pStyle w:val="ListParagraph"/>
              <w:numPr>
                <w:ilvl w:val="0"/>
                <w:numId w:val="0"/>
              </w:numPr>
              <w:spacing w:after="0"/>
              <w:contextualSpacing/>
              <w:rPr>
                <w:b/>
                <w:color w:val="FF0000"/>
              </w:rPr>
            </w:pPr>
            <w:r>
              <w:rPr>
                <w:b/>
                <w:bCs/>
                <w:color w:val="FF0000"/>
              </w:rPr>
              <w:t>M. An méid daoine eile atá fostaithe</w:t>
            </w:r>
          </w:p>
        </w:tc>
        <w:tc>
          <w:tcPr>
            <w:tcW w:w="6440" w:type="dxa"/>
          </w:tcPr>
          <w:p w14:paraId="304F79AE" w14:textId="73B99076" w:rsidR="00541744" w:rsidRDefault="00541744">
            <w:pPr>
              <w:spacing w:after="0"/>
              <w:ind w:left="33"/>
              <w:contextualSpacing/>
            </w:pPr>
            <w:r>
              <w:t>Gairmithe atá fostaithe go díreach chun gníomhaíocht a chur i gcrích agus nach mbaineann a ról leis na healaíona – mar shampla pearsanra riaracháin nó teicniúil, éascaitheoirí, gairmithe margaíochta nó airgeadais.</w:t>
            </w:r>
          </w:p>
        </w:tc>
      </w:tr>
      <w:tr w:rsidR="00541744" w:rsidRPr="008B3188" w14:paraId="4BC37ABB" w14:textId="77777777" w:rsidTr="00541744">
        <w:tc>
          <w:tcPr>
            <w:tcW w:w="2802" w:type="dxa"/>
          </w:tcPr>
          <w:p w14:paraId="1D13ECD3" w14:textId="0C71B846" w:rsidR="00541744" w:rsidRDefault="00541744">
            <w:pPr>
              <w:pStyle w:val="ListParagraph"/>
              <w:numPr>
                <w:ilvl w:val="0"/>
                <w:numId w:val="0"/>
              </w:numPr>
              <w:spacing w:after="0"/>
              <w:contextualSpacing/>
              <w:rPr>
                <w:b/>
                <w:color w:val="FF0000"/>
              </w:rPr>
            </w:pPr>
            <w:r>
              <w:rPr>
                <w:b/>
                <w:bCs/>
                <w:color w:val="FF0000"/>
              </w:rPr>
              <w:t>N. An méid taibhithe/nithe/</w:t>
            </w:r>
            <w:r>
              <w:rPr>
                <w:color w:val="FF0000"/>
              </w:rPr>
              <w:br/>
            </w:r>
            <w:r>
              <w:rPr>
                <w:b/>
                <w:bCs/>
                <w:color w:val="FF0000"/>
              </w:rPr>
              <w:t>imeachtaí /laethanta a bhítear ar oscailt</w:t>
            </w:r>
          </w:p>
        </w:tc>
        <w:tc>
          <w:tcPr>
            <w:tcW w:w="6440" w:type="dxa"/>
          </w:tcPr>
          <w:p w14:paraId="20712369" w14:textId="77777777" w:rsidR="00541744" w:rsidRDefault="00541744" w:rsidP="00662F9A">
            <w:pPr>
              <w:spacing w:after="0"/>
              <w:ind w:left="33"/>
              <w:contextualSpacing/>
            </w:pPr>
            <w:r>
              <w:t>Cabhraíonn sé seo linn tuiscint a fháil ar an méid deiseanna atá ag spriocthairbhithe do ghníomhaíochtaí beartaithe chun dul i ngleic le gach gníomhaíocht.</w:t>
            </w:r>
          </w:p>
          <w:p w14:paraId="2F6834EF" w14:textId="64175262" w:rsidR="00541744" w:rsidRPr="008B3188" w:rsidRDefault="00541744" w:rsidP="00662F9A">
            <w:pPr>
              <w:spacing w:after="0"/>
              <w:ind w:left="33"/>
              <w:contextualSpacing/>
            </w:pPr>
            <w:r>
              <w:t xml:space="preserve">Is é seo an méid léirithe aonair ar dhráma nó ar phíosa damhsa; an méid leabhar a chuirtear i gcló; an méid nithe ealaíne a chruthaítear; nó an méid ceardlann, ranganna nó imeachtaí eile a chuirtear ar siúl. I gcás na n-amharc-ealaíon, ciallaíonn sé an </w:t>
            </w:r>
            <w:r>
              <w:rPr>
                <w:b/>
                <w:bCs/>
              </w:rPr>
              <w:t>méid laethanta</w:t>
            </w:r>
            <w:r>
              <w:t xml:space="preserve"> a bhíonn taispeántas ar oscailt don phobal.</w:t>
            </w:r>
          </w:p>
        </w:tc>
      </w:tr>
    </w:tbl>
    <w:p w14:paraId="50645EA5" w14:textId="77777777" w:rsidR="00541744" w:rsidRPr="008B3188" w:rsidRDefault="00541744" w:rsidP="00541744">
      <w:pPr>
        <w:pStyle w:val="ListParagraph"/>
        <w:numPr>
          <w:ilvl w:val="0"/>
          <w:numId w:val="0"/>
        </w:numPr>
        <w:spacing w:after="200"/>
        <w:contextualSpacing/>
        <w:rPr>
          <w:b/>
          <w:color w:val="FF0000"/>
        </w:rPr>
      </w:pPr>
    </w:p>
    <w:p w14:paraId="2BAA5691" w14:textId="6DC0784E" w:rsidR="00F31A2E" w:rsidRPr="008B3188" w:rsidRDefault="00541744" w:rsidP="00541744">
      <w:pPr>
        <w:pStyle w:val="ListParagraph"/>
        <w:numPr>
          <w:ilvl w:val="0"/>
          <w:numId w:val="0"/>
        </w:numPr>
        <w:spacing w:after="200"/>
        <w:contextualSpacing/>
        <w:rPr>
          <w:b/>
          <w:color w:val="FF0000"/>
        </w:rPr>
      </w:pPr>
      <w:r>
        <w:rPr>
          <w:b/>
          <w:bCs/>
          <w:color w:val="FF0000"/>
        </w:rPr>
        <w:t>Nóta maidir le costais a lua</w:t>
      </w:r>
    </w:p>
    <w:p w14:paraId="40C7C2DB" w14:textId="4EE0AAE8" w:rsidR="00F31A2E" w:rsidRPr="008B3188" w:rsidRDefault="00F31A2E" w:rsidP="00F31A2E">
      <w:r>
        <w:t xml:space="preserve">Le gur féidir linn sonraí a bhailiú go comhsheasmhach, </w:t>
      </w:r>
      <w:r>
        <w:rPr>
          <w:b/>
          <w:bCs/>
        </w:rPr>
        <w:t>níor</w:t>
      </w:r>
      <w:r>
        <w:t xml:space="preserve"> cheart duit aon cheann de do phríomhchostais a lua le gníomhaíochtaí – mar shampla, na costais tuarastail a bhaineann le bainisteoir clár lánaimseartha. Toisc gur ball foirne lánaimseartha buan é/í, ba cheart go dtaifeadfaí a t(h)uarastal mar </w:t>
      </w:r>
      <w:r>
        <w:rPr>
          <w:b/>
          <w:bCs/>
        </w:rPr>
        <w:t>phríomhchostas</w:t>
      </w:r>
      <w:r>
        <w:t>, cé go bpléann sé/sí le maoirsiú agus soláthar clár ghníomhaíochtaí den chuid is mó.</w:t>
      </w:r>
    </w:p>
    <w:p w14:paraId="4A8B1EA7" w14:textId="61007915" w:rsidR="00F31A2E" w:rsidRPr="008B3188" w:rsidRDefault="00F31A2E" w:rsidP="00F31A2E">
      <w:r>
        <w:t xml:space="preserve">Mar thoradh air sin, beidh comhsheasmhacht le sonrú sa chaoi a gcuirtear sonraí ar fáil. D'fhéadfadh sé tarlú, i gcásanna áirithe, nach mbeidh aon </w:t>
      </w:r>
      <w:r>
        <w:rPr>
          <w:b/>
          <w:bCs/>
        </w:rPr>
        <w:t xml:space="preserve">chostais dhíreacha </w:t>
      </w:r>
      <w:r>
        <w:t>agat i gcoinne gníomhaíocht áirithe.</w:t>
      </w:r>
    </w:p>
    <w:p w14:paraId="5623D75D" w14:textId="7AAB0866" w:rsidR="00F31A2E" w:rsidRPr="008B3188" w:rsidRDefault="00541744" w:rsidP="00541744">
      <w:pPr>
        <w:pStyle w:val="ListParagraph"/>
        <w:numPr>
          <w:ilvl w:val="0"/>
          <w:numId w:val="0"/>
        </w:numPr>
        <w:spacing w:after="200"/>
        <w:contextualSpacing/>
        <w:rPr>
          <w:b/>
          <w:color w:val="FF0000"/>
        </w:rPr>
      </w:pPr>
      <w:r>
        <w:rPr>
          <w:b/>
          <w:bCs/>
          <w:color w:val="FF0000"/>
        </w:rPr>
        <w:t>Nóta maidir le gníomhaíochtaí a liostú</w:t>
      </w:r>
    </w:p>
    <w:p w14:paraId="3809FDCD" w14:textId="2A65ACE9" w:rsidR="00F31A2E" w:rsidRPr="008B3188" w:rsidRDefault="00741F3D" w:rsidP="00F31A2E">
      <w:r>
        <w:t>Ní féidir níos mó ná scór gníomhaíochtaí a chur sa teimpléad AAR. Maidir le h</w:t>
      </w:r>
      <w:r>
        <w:rPr>
          <w:b/>
          <w:bCs/>
        </w:rPr>
        <w:t>Ionaid</w:t>
      </w:r>
      <w:r>
        <w:t>,</w:t>
      </w:r>
      <w:r>
        <w:rPr>
          <w:b/>
          <w:bCs/>
        </w:rPr>
        <w:t xml:space="preserve"> Féilte</w:t>
      </w:r>
      <w:r>
        <w:t xml:space="preserve"> agus eagraíochtaí eile a bhfuil </w:t>
      </w:r>
      <w:r>
        <w:rPr>
          <w:b/>
          <w:bCs/>
        </w:rPr>
        <w:t>scata</w:t>
      </w:r>
      <w:r>
        <w:t xml:space="preserve"> gníomhaíochtaí acu, in áit sonraí a thabhairt faoi </w:t>
      </w:r>
      <w:r>
        <w:rPr>
          <w:b/>
          <w:bCs/>
        </w:rPr>
        <w:t>gach</w:t>
      </w:r>
      <w:r>
        <w:t xml:space="preserve"> gníomhaíocht nó imeacht aonair, ba cheart duit do chuid gníomhaíochtaí beartaithe </w:t>
      </w:r>
      <w:r>
        <w:rPr>
          <w:b/>
          <w:bCs/>
        </w:rPr>
        <w:t>a chur i ngrúpaí</w:t>
      </w:r>
      <w:r>
        <w:t xml:space="preserve"> de réir foirm ealaíne nó cineál cláir:</w:t>
      </w:r>
    </w:p>
    <w:p w14:paraId="725A7457" w14:textId="77777777" w:rsidR="00F31A2E" w:rsidRPr="00164AF8" w:rsidRDefault="00F31A2E" w:rsidP="00F31A2E">
      <w:r>
        <w:t>Mar shampla:</w:t>
      </w:r>
    </w:p>
    <w:p w14:paraId="132E29C4" w14:textId="2FBEEB2B" w:rsidR="00F31A2E" w:rsidRPr="00164AF8" w:rsidRDefault="00F31A2E" w:rsidP="009D79CC">
      <w:pPr>
        <w:pStyle w:val="ListParagraph"/>
        <w:numPr>
          <w:ilvl w:val="0"/>
          <w:numId w:val="15"/>
        </w:numPr>
        <w:spacing w:after="200"/>
        <w:contextualSpacing/>
      </w:pPr>
      <w:r>
        <w:t>Clár taibhealaíon (mar shampla amharclannaíocht, damhsa, sorcas)</w:t>
      </w:r>
    </w:p>
    <w:p w14:paraId="6D04F6ED" w14:textId="19A72E81" w:rsidR="00F31A2E" w:rsidRPr="00164AF8" w:rsidRDefault="00F31A2E" w:rsidP="009D79CC">
      <w:pPr>
        <w:pStyle w:val="ListParagraph"/>
        <w:numPr>
          <w:ilvl w:val="0"/>
          <w:numId w:val="15"/>
        </w:numPr>
        <w:spacing w:after="200"/>
        <w:contextualSpacing/>
      </w:pPr>
      <w:r>
        <w:t>Clár amharc-ealaíon</w:t>
      </w:r>
    </w:p>
    <w:p w14:paraId="7281E12C" w14:textId="77777777" w:rsidR="00F31A2E" w:rsidRPr="00164AF8" w:rsidRDefault="00F31A2E" w:rsidP="009D79CC">
      <w:pPr>
        <w:pStyle w:val="ListParagraph"/>
        <w:numPr>
          <w:ilvl w:val="0"/>
          <w:numId w:val="15"/>
        </w:numPr>
        <w:spacing w:after="200"/>
        <w:contextualSpacing/>
      </w:pPr>
      <w:r>
        <w:t>Clár ceoil</w:t>
      </w:r>
    </w:p>
    <w:p w14:paraId="7BA85795" w14:textId="77777777" w:rsidR="00F31A2E" w:rsidRPr="00164AF8" w:rsidRDefault="00F31A2E" w:rsidP="009D79CC">
      <w:pPr>
        <w:pStyle w:val="ListParagraph"/>
        <w:numPr>
          <w:ilvl w:val="0"/>
          <w:numId w:val="15"/>
        </w:numPr>
        <w:spacing w:after="200"/>
        <w:contextualSpacing/>
      </w:pPr>
      <w:r>
        <w:t>Clár litríochta</w:t>
      </w:r>
    </w:p>
    <w:p w14:paraId="0434E00D" w14:textId="77777777" w:rsidR="00F31A2E" w:rsidRPr="00164AF8" w:rsidRDefault="00F31A2E" w:rsidP="009D79CC">
      <w:pPr>
        <w:pStyle w:val="ListParagraph"/>
        <w:numPr>
          <w:ilvl w:val="0"/>
          <w:numId w:val="15"/>
        </w:numPr>
        <w:spacing w:after="200"/>
        <w:contextualSpacing/>
      </w:pPr>
      <w:r>
        <w:t>Clár imeachtaí do leanaí/daoine óga</w:t>
      </w:r>
    </w:p>
    <w:p w14:paraId="7B83FC01" w14:textId="77777777" w:rsidR="00F31A2E" w:rsidRPr="00164AF8" w:rsidRDefault="00F31A2E" w:rsidP="009D79CC">
      <w:pPr>
        <w:pStyle w:val="ListParagraph"/>
        <w:numPr>
          <w:ilvl w:val="0"/>
          <w:numId w:val="15"/>
        </w:numPr>
        <w:spacing w:after="200"/>
        <w:contextualSpacing/>
      </w:pPr>
      <w:r>
        <w:t>Clár pobail áitiúil/amaitéarach</w:t>
      </w:r>
    </w:p>
    <w:p w14:paraId="1167B5CA" w14:textId="3AE54FF4" w:rsidR="00F31A2E" w:rsidRPr="00164AF8" w:rsidRDefault="00F31A2E" w:rsidP="009D79CC">
      <w:pPr>
        <w:pStyle w:val="ListParagraph"/>
        <w:numPr>
          <w:ilvl w:val="0"/>
          <w:numId w:val="15"/>
        </w:numPr>
        <w:spacing w:after="200"/>
        <w:contextualSpacing/>
      </w:pPr>
      <w:r>
        <w:t>Clár tráchtála/gan fóirdheontas.</w:t>
      </w:r>
    </w:p>
    <w:p w14:paraId="52B5D0F0" w14:textId="77777777" w:rsidR="00F31A2E" w:rsidRPr="00092F71" w:rsidRDefault="00F31A2E" w:rsidP="00F31A2E">
      <w:pPr>
        <w:pStyle w:val="ListParagraph"/>
        <w:numPr>
          <w:ilvl w:val="0"/>
          <w:numId w:val="0"/>
        </w:numPr>
        <w:spacing w:after="200"/>
        <w:ind w:left="720"/>
        <w:contextualSpacing/>
        <w:rPr>
          <w:b/>
        </w:rPr>
      </w:pPr>
    </w:p>
    <w:p w14:paraId="072AD01F" w14:textId="77777777" w:rsidR="00F31A2E" w:rsidRPr="007951E4" w:rsidRDefault="00F31A2E" w:rsidP="00F31A2E">
      <w:pPr>
        <w:pStyle w:val="Heading2"/>
        <w:spacing w:before="100" w:beforeAutospacing="1" w:after="240"/>
        <w:rPr>
          <w:rFonts w:cs="Calibri"/>
        </w:rPr>
      </w:pPr>
      <w:bookmarkStart w:id="34" w:name="_Toc516841673"/>
      <w:r>
        <w:rPr>
          <w:rFonts w:cs="Calibri"/>
          <w:bCs/>
        </w:rPr>
        <w:t>3.6</w:t>
      </w:r>
      <w:r>
        <w:rPr>
          <w:rFonts w:cs="Calibri"/>
          <w:bCs/>
        </w:rPr>
        <w:tab/>
        <w:t>Ullmhaigh aon ábhar tacaíochta atá riachtanach don iarratas</w:t>
      </w:r>
      <w:bookmarkEnd w:id="34"/>
    </w:p>
    <w:p w14:paraId="107EEAD7" w14:textId="3DAFC5C2" w:rsidR="00F31A2E" w:rsidRPr="008B3188" w:rsidRDefault="00F31A2E" w:rsidP="00F31A2E">
      <w:pPr>
        <w:spacing w:after="120"/>
        <w:rPr>
          <w:rFonts w:cs="Calibri"/>
        </w:rPr>
      </w:pPr>
      <w:r>
        <w:rPr>
          <w:rFonts w:cs="Calibri"/>
        </w:rPr>
        <w:t xml:space="preserve">Feic </w:t>
      </w:r>
      <w:r>
        <w:rPr>
          <w:rFonts w:cs="Calibri"/>
          <w:b/>
          <w:bCs/>
        </w:rPr>
        <w:t xml:space="preserve">Cuid 1.6 </w:t>
      </w:r>
      <w:r>
        <w:rPr>
          <w:rFonts w:cs="Calibri"/>
          <w:b/>
          <w:bCs/>
          <w:i/>
          <w:iCs/>
        </w:rPr>
        <w:t xml:space="preserve">Cén t-ábhar tacaíochta atá de dhíth chun iarratas a dhéanamh? </w:t>
      </w:r>
      <w:r>
        <w:rPr>
          <w:rFonts w:cs="Calibri"/>
        </w:rPr>
        <w:t>(thuas).</w:t>
      </w:r>
    </w:p>
    <w:p w14:paraId="7003E8B5" w14:textId="77777777" w:rsidR="00F31A2E" w:rsidRPr="008B3188" w:rsidRDefault="00F31A2E" w:rsidP="00F31A2E">
      <w:pPr>
        <w:spacing w:after="120"/>
        <w:rPr>
          <w:rFonts w:cs="Calibri"/>
        </w:rPr>
      </w:pPr>
      <w:r>
        <w:rPr>
          <w:rFonts w:cs="Calibri"/>
          <w:b/>
          <w:bCs/>
        </w:rPr>
        <w:t>Ní mór</w:t>
      </w:r>
      <w:r>
        <w:rPr>
          <w:rFonts w:cs="Calibri"/>
        </w:rPr>
        <w:t xml:space="preserve"> duit ábhar tacaíochta riachtanach a uaslódáil mar chuid de d'iarratas. Mura n-uaslódálann tú ábhar tacaíochta, beidh d’iarratas neamhiomlán agus ní mheasfaimid é.</w:t>
      </w:r>
    </w:p>
    <w:p w14:paraId="61036735" w14:textId="77777777" w:rsidR="00F31A2E" w:rsidRPr="008B3188" w:rsidRDefault="00F31A2E" w:rsidP="00F31A2E">
      <w:pPr>
        <w:spacing w:after="120"/>
        <w:rPr>
          <w:rFonts w:cs="Calibri"/>
        </w:rPr>
      </w:pPr>
      <w:r>
        <w:rPr>
          <w:rFonts w:cs="Calibri"/>
        </w:rPr>
        <w:t>Má tá ábhar tacaíochta agat nach bhfuil i bhformáid leictreonach, scan é le go mbeidh tú ábalta é a uaslódáil.</w:t>
      </w:r>
    </w:p>
    <w:p w14:paraId="5A9B350B" w14:textId="77777777" w:rsidR="00F31A2E" w:rsidRPr="008B3188" w:rsidRDefault="00F31A2E" w:rsidP="00F31A2E">
      <w:pPr>
        <w:autoSpaceDE w:val="0"/>
        <w:autoSpaceDN w:val="0"/>
        <w:adjustRightInd w:val="0"/>
        <w:spacing w:after="120"/>
        <w:rPr>
          <w:rFonts w:cs="Calibri"/>
        </w:rPr>
      </w:pPr>
      <w:r>
        <w:rPr>
          <w:rFonts w:cs="Calibri"/>
        </w:rPr>
        <w:t xml:space="preserve">Is é </w:t>
      </w:r>
      <w:r>
        <w:rPr>
          <w:rFonts w:cs="Calibri"/>
          <w:b/>
          <w:bCs/>
        </w:rPr>
        <w:t>40 MB</w:t>
      </w:r>
      <w:r>
        <w:rPr>
          <w:rFonts w:cs="Calibri"/>
        </w:rPr>
        <w:t xml:space="preserve"> an t-uasmhéid iomlán maidir leis an ábhar tacaíochta ar fad a uaslódáiltear le hiarratas amháin. </w:t>
      </w:r>
    </w:p>
    <w:p w14:paraId="0F4ECA34" w14:textId="77777777" w:rsidR="00F31A2E" w:rsidRPr="008B3188" w:rsidRDefault="00F31A2E" w:rsidP="00F31A2E">
      <w:pPr>
        <w:pStyle w:val="Heading3"/>
        <w:keepNext w:val="0"/>
        <w:spacing w:before="0" w:after="240"/>
        <w:rPr>
          <w:rFonts w:cs="Calibri"/>
          <w:szCs w:val="24"/>
        </w:rPr>
      </w:pPr>
      <w:r>
        <w:rPr>
          <w:rFonts w:cs="Calibri"/>
          <w:bCs w:val="0"/>
          <w:szCs w:val="24"/>
        </w:rPr>
        <w:t>Na formáidí comhaid a nglactar leo</w:t>
      </w:r>
    </w:p>
    <w:p w14:paraId="5CAFF33F" w14:textId="77777777" w:rsidR="00F31A2E" w:rsidRPr="008B3188" w:rsidRDefault="00F31A2E" w:rsidP="00F31A2E">
      <w:pPr>
        <w:rPr>
          <w:rFonts w:cs="Calibri"/>
        </w:rPr>
      </w:pPr>
      <w:r>
        <w:rPr>
          <w:rFonts w:cs="Calibri"/>
        </w:rPr>
        <w:t>Is iad seo a leanas na formáidí comhaid a nglactar leo le haghaidh d’ábhair thacaíochta.</w:t>
      </w:r>
    </w:p>
    <w:tbl>
      <w:tblPr>
        <w:tblW w:w="9072" w:type="dxa"/>
        <w:tblInd w:w="108" w:type="dxa"/>
        <w:tblBorders>
          <w:top w:val="single" w:sz="18" w:space="0" w:color="808080"/>
          <w:bottom w:val="single" w:sz="18" w:space="0" w:color="808080"/>
          <w:insideH w:val="single" w:sz="8" w:space="0" w:color="808080"/>
        </w:tblBorders>
        <w:tblLook w:val="0000" w:firstRow="0" w:lastRow="0" w:firstColumn="0" w:lastColumn="0" w:noHBand="0" w:noVBand="0"/>
      </w:tblPr>
      <w:tblGrid>
        <w:gridCol w:w="2860"/>
        <w:gridCol w:w="6212"/>
      </w:tblGrid>
      <w:tr w:rsidR="00F31A2E" w:rsidRPr="007951E4" w14:paraId="217F0089" w14:textId="77777777" w:rsidTr="00ED7492">
        <w:tc>
          <w:tcPr>
            <w:tcW w:w="2860" w:type="dxa"/>
          </w:tcPr>
          <w:p w14:paraId="6513A73A" w14:textId="77777777" w:rsidR="00F31A2E" w:rsidRDefault="00F31A2E" w:rsidP="00ED7492">
            <w:pPr>
              <w:pStyle w:val="tableheadertext"/>
            </w:pPr>
            <w:r>
              <w:rPr>
                <w:bCs/>
              </w:rPr>
              <w:t>Cineál comhaid</w:t>
            </w:r>
          </w:p>
        </w:tc>
        <w:tc>
          <w:tcPr>
            <w:tcW w:w="6212" w:type="dxa"/>
          </w:tcPr>
          <w:p w14:paraId="3E035920" w14:textId="77777777" w:rsidR="00F31A2E" w:rsidRPr="007951E4" w:rsidRDefault="00F31A2E" w:rsidP="00ED7492">
            <w:pPr>
              <w:pStyle w:val="tableheadertext"/>
            </w:pPr>
            <w:r>
              <w:rPr>
                <w:bCs/>
              </w:rPr>
              <w:t>Iarmhír comhadainm</w:t>
            </w:r>
          </w:p>
        </w:tc>
      </w:tr>
      <w:tr w:rsidR="00F31A2E" w:rsidRPr="007951E4" w14:paraId="408F7859" w14:textId="77777777" w:rsidTr="00ED7492">
        <w:tc>
          <w:tcPr>
            <w:tcW w:w="2860" w:type="dxa"/>
          </w:tcPr>
          <w:p w14:paraId="20444E6E" w14:textId="77777777" w:rsidR="00F31A2E" w:rsidRPr="007951E4" w:rsidRDefault="00F31A2E" w:rsidP="00ED7492">
            <w:pPr>
              <w:pStyle w:val="tableheadertext"/>
            </w:pPr>
            <w:r>
              <w:rPr>
                <w:bCs/>
              </w:rPr>
              <w:t xml:space="preserve">téacschomhaid </w:t>
            </w:r>
          </w:p>
        </w:tc>
        <w:tc>
          <w:tcPr>
            <w:tcW w:w="6212" w:type="dxa"/>
          </w:tcPr>
          <w:p w14:paraId="77819073" w14:textId="77777777" w:rsidR="00F31A2E" w:rsidRPr="007951E4" w:rsidRDefault="00F31A2E" w:rsidP="00ED7492">
            <w:pPr>
              <w:pStyle w:val="tabletext"/>
              <w:spacing w:before="0" w:after="120"/>
              <w:rPr>
                <w:rFonts w:cs="Calibri"/>
              </w:rPr>
            </w:pPr>
            <w:r>
              <w:rPr>
                <w:rFonts w:cs="Calibri"/>
              </w:rPr>
              <w:t>rtf, doc, docx, txt</w:t>
            </w:r>
          </w:p>
        </w:tc>
      </w:tr>
      <w:tr w:rsidR="00F31A2E" w:rsidRPr="007951E4" w14:paraId="70646444" w14:textId="77777777" w:rsidTr="00ED7492">
        <w:tc>
          <w:tcPr>
            <w:tcW w:w="2860" w:type="dxa"/>
          </w:tcPr>
          <w:p w14:paraId="5B08CFD0" w14:textId="77777777" w:rsidR="00F31A2E" w:rsidRPr="007951E4" w:rsidRDefault="00F31A2E" w:rsidP="00ED7492">
            <w:pPr>
              <w:pStyle w:val="tableheadertext"/>
            </w:pPr>
            <w:r>
              <w:rPr>
                <w:bCs/>
              </w:rPr>
              <w:t xml:space="preserve">comhaid íomhá </w:t>
            </w:r>
          </w:p>
        </w:tc>
        <w:tc>
          <w:tcPr>
            <w:tcW w:w="6212" w:type="dxa"/>
          </w:tcPr>
          <w:p w14:paraId="7C194476" w14:textId="77777777" w:rsidR="00F31A2E" w:rsidRPr="007951E4" w:rsidRDefault="00F31A2E" w:rsidP="00ED7492">
            <w:pPr>
              <w:pStyle w:val="tabletext"/>
              <w:spacing w:before="0" w:after="120"/>
              <w:rPr>
                <w:rFonts w:cs="Calibri"/>
              </w:rPr>
            </w:pPr>
            <w:r>
              <w:rPr>
                <w:rFonts w:cs="Calibri"/>
              </w:rPr>
              <w:t>jpg, gif, tiff, png</w:t>
            </w:r>
          </w:p>
        </w:tc>
      </w:tr>
      <w:tr w:rsidR="00F31A2E" w:rsidRPr="007951E4" w14:paraId="186D87F6" w14:textId="77777777" w:rsidTr="00ED7492">
        <w:tc>
          <w:tcPr>
            <w:tcW w:w="2860" w:type="dxa"/>
          </w:tcPr>
          <w:p w14:paraId="56677937" w14:textId="77777777" w:rsidR="00F31A2E" w:rsidRPr="007951E4" w:rsidRDefault="00F31A2E" w:rsidP="00ED7492">
            <w:pPr>
              <w:pStyle w:val="tableheadertext"/>
            </w:pPr>
            <w:r>
              <w:rPr>
                <w:bCs/>
              </w:rPr>
              <w:t xml:space="preserve">comhaid fuaime </w:t>
            </w:r>
          </w:p>
        </w:tc>
        <w:tc>
          <w:tcPr>
            <w:tcW w:w="6212" w:type="dxa"/>
          </w:tcPr>
          <w:p w14:paraId="5AA21E34" w14:textId="77777777" w:rsidR="00F31A2E" w:rsidRPr="007951E4" w:rsidRDefault="00F31A2E" w:rsidP="00ED7492">
            <w:pPr>
              <w:pStyle w:val="tabletext"/>
              <w:spacing w:before="0" w:after="120"/>
              <w:rPr>
                <w:rFonts w:cs="Calibri"/>
              </w:rPr>
            </w:pPr>
            <w:r>
              <w:rPr>
                <w:rFonts w:cs="Calibri"/>
              </w:rPr>
              <w:t>wav, mp3, m4a</w:t>
            </w:r>
          </w:p>
        </w:tc>
      </w:tr>
      <w:tr w:rsidR="00F31A2E" w:rsidRPr="007951E4" w14:paraId="06CC71C1" w14:textId="77777777" w:rsidTr="00ED7492">
        <w:tc>
          <w:tcPr>
            <w:tcW w:w="2860" w:type="dxa"/>
          </w:tcPr>
          <w:p w14:paraId="3D059E64" w14:textId="77777777" w:rsidR="00F31A2E" w:rsidRPr="007951E4" w:rsidRDefault="00F31A2E" w:rsidP="00ED7492">
            <w:pPr>
              <w:pStyle w:val="tableheadertext"/>
            </w:pPr>
            <w:r>
              <w:rPr>
                <w:bCs/>
              </w:rPr>
              <w:t xml:space="preserve">comhaid físe </w:t>
            </w:r>
          </w:p>
        </w:tc>
        <w:tc>
          <w:tcPr>
            <w:tcW w:w="6212" w:type="dxa"/>
          </w:tcPr>
          <w:p w14:paraId="1B9A3ABF" w14:textId="77777777" w:rsidR="00F31A2E" w:rsidRPr="007951E4" w:rsidRDefault="00F31A2E" w:rsidP="00ED7492">
            <w:pPr>
              <w:pStyle w:val="tabletext"/>
              <w:spacing w:before="0" w:after="120"/>
              <w:rPr>
                <w:rFonts w:cs="Calibri"/>
              </w:rPr>
            </w:pPr>
            <w:r>
              <w:rPr>
                <w:rFonts w:cs="Calibri"/>
              </w:rPr>
              <w:t>avi, mov, mp4</w:t>
            </w:r>
          </w:p>
        </w:tc>
      </w:tr>
      <w:tr w:rsidR="00F31A2E" w:rsidRPr="007951E4" w14:paraId="5C64BEDE" w14:textId="77777777" w:rsidTr="00ED7492">
        <w:tc>
          <w:tcPr>
            <w:tcW w:w="2860" w:type="dxa"/>
          </w:tcPr>
          <w:p w14:paraId="6C34ADB6" w14:textId="77777777" w:rsidR="00F31A2E" w:rsidRPr="007951E4" w:rsidRDefault="00F31A2E" w:rsidP="00ED7492">
            <w:pPr>
              <w:pStyle w:val="tableheadertext"/>
            </w:pPr>
            <w:r>
              <w:rPr>
                <w:bCs/>
              </w:rPr>
              <w:t xml:space="preserve">scarbhileoga </w:t>
            </w:r>
          </w:p>
        </w:tc>
        <w:tc>
          <w:tcPr>
            <w:tcW w:w="6212" w:type="dxa"/>
          </w:tcPr>
          <w:p w14:paraId="3BF90C97" w14:textId="77777777" w:rsidR="00F31A2E" w:rsidRPr="007951E4" w:rsidRDefault="00F31A2E" w:rsidP="00ED7492">
            <w:pPr>
              <w:pStyle w:val="tabletext"/>
              <w:spacing w:before="0" w:after="120"/>
              <w:rPr>
                <w:rFonts w:cs="Calibri"/>
              </w:rPr>
            </w:pPr>
            <w:r>
              <w:rPr>
                <w:rFonts w:cs="Calibri"/>
              </w:rPr>
              <w:t>xls, xlsx</w:t>
            </w:r>
          </w:p>
        </w:tc>
      </w:tr>
      <w:tr w:rsidR="00F31A2E" w:rsidRPr="007951E4" w14:paraId="1FCADC99" w14:textId="77777777" w:rsidTr="00ED7492">
        <w:tc>
          <w:tcPr>
            <w:tcW w:w="2860" w:type="dxa"/>
          </w:tcPr>
          <w:p w14:paraId="1FFB2577" w14:textId="77777777" w:rsidR="00F31A2E" w:rsidRPr="007951E4" w:rsidRDefault="00F31A2E" w:rsidP="00ED7492">
            <w:pPr>
              <w:pStyle w:val="tableheadertext"/>
            </w:pPr>
            <w:r>
              <w:rPr>
                <w:bCs/>
              </w:rPr>
              <w:t>Comhaid Adobe Acrobat Reader</w:t>
            </w:r>
          </w:p>
        </w:tc>
        <w:tc>
          <w:tcPr>
            <w:tcW w:w="6212" w:type="dxa"/>
          </w:tcPr>
          <w:p w14:paraId="00D8FF68" w14:textId="77777777" w:rsidR="00F31A2E" w:rsidRPr="007951E4" w:rsidRDefault="00F31A2E" w:rsidP="00ED7492">
            <w:pPr>
              <w:pStyle w:val="tabletext"/>
              <w:spacing w:before="0" w:after="120"/>
              <w:rPr>
                <w:rFonts w:cs="Calibri"/>
              </w:rPr>
            </w:pPr>
            <w:r>
              <w:rPr>
                <w:rFonts w:cs="Calibri"/>
              </w:rPr>
              <w:t>pdf</w:t>
            </w:r>
          </w:p>
        </w:tc>
      </w:tr>
    </w:tbl>
    <w:p w14:paraId="447DACAE" w14:textId="77777777" w:rsidR="00F31A2E" w:rsidRPr="007951E4" w:rsidRDefault="00F31A2E" w:rsidP="007748F6">
      <w:pPr>
        <w:spacing w:after="0"/>
        <w:rPr>
          <w:rFonts w:cs="Calibri"/>
        </w:rPr>
      </w:pPr>
    </w:p>
    <w:p w14:paraId="24565F0D" w14:textId="77777777" w:rsidR="00F31A2E" w:rsidRPr="007951E4" w:rsidRDefault="00F31A2E" w:rsidP="00F31A2E">
      <w:pPr>
        <w:pStyle w:val="Heading3"/>
        <w:spacing w:before="0" w:after="240"/>
        <w:rPr>
          <w:rFonts w:cs="Calibri"/>
          <w:szCs w:val="24"/>
        </w:rPr>
      </w:pPr>
      <w:r>
        <w:rPr>
          <w:rFonts w:cs="Calibri"/>
          <w:bCs w:val="0"/>
        </w:rPr>
        <w:t>Conas</w:t>
      </w:r>
      <w:r>
        <w:rPr>
          <w:rFonts w:cs="Calibri"/>
          <w:bCs w:val="0"/>
          <w:szCs w:val="24"/>
        </w:rPr>
        <w:t xml:space="preserve"> naisc ghréasáin</w:t>
      </w:r>
      <w:r>
        <w:rPr>
          <w:bCs w:val="0"/>
        </w:rPr>
        <w:t xml:space="preserve"> a uaslódáil</w:t>
      </w:r>
    </w:p>
    <w:p w14:paraId="20892AA0" w14:textId="77777777" w:rsidR="00F31A2E" w:rsidRDefault="00F31A2E" w:rsidP="00F31A2E">
      <w:pPr>
        <w:autoSpaceDE w:val="0"/>
        <w:autoSpaceDN w:val="0"/>
        <w:adjustRightInd w:val="0"/>
        <w:rPr>
          <w:rFonts w:cs="Calibri"/>
        </w:rPr>
      </w:pPr>
      <w:r>
        <w:rPr>
          <w:rFonts w:cs="Calibri"/>
        </w:rPr>
        <w:t>In áit d’ábhar a uaslódáil go díreach, féadfaidh tú naisc a chur ar fáil chuig ábhar atá á óstáil ar YouTube (</w:t>
      </w:r>
      <w:hyperlink r:id="rId29" w:history="1">
        <w:r>
          <w:rPr>
            <w:rStyle w:val="Hyperlink"/>
            <w:rFonts w:cs="Calibri"/>
            <w:u w:val="none"/>
          </w:rPr>
          <w:t>www.youtube.com</w:t>
        </w:r>
      </w:hyperlink>
      <w:r>
        <w:rPr>
          <w:rFonts w:cs="Calibri"/>
        </w:rPr>
        <w:t>).</w:t>
      </w:r>
    </w:p>
    <w:p w14:paraId="4934F8BE" w14:textId="77777777" w:rsidR="00F31A2E" w:rsidRPr="008B3188" w:rsidRDefault="00F31A2E" w:rsidP="00F31A2E">
      <w:pPr>
        <w:autoSpaceDE w:val="0"/>
        <w:autoSpaceDN w:val="0"/>
        <w:adjustRightInd w:val="0"/>
        <w:rPr>
          <w:rFonts w:cs="Calibri"/>
        </w:rPr>
      </w:pPr>
      <w:r>
        <w:rPr>
          <w:rFonts w:cs="Calibri"/>
        </w:rPr>
        <w:t xml:space="preserve"> Lean na céimeanna seo chun naisc a chur ar fáil ar YouTube.</w:t>
      </w:r>
    </w:p>
    <w:p w14:paraId="103768D8" w14:textId="77777777" w:rsidR="00F31A2E" w:rsidRDefault="00F31A2E" w:rsidP="009D79CC">
      <w:pPr>
        <w:pStyle w:val="ListParagraph"/>
        <w:numPr>
          <w:ilvl w:val="0"/>
          <w:numId w:val="11"/>
        </w:numPr>
        <w:autoSpaceDE w:val="0"/>
        <w:autoSpaceDN w:val="0"/>
        <w:adjustRightInd w:val="0"/>
        <w:spacing w:after="60"/>
        <w:ind w:left="714" w:hanging="357"/>
      </w:pPr>
      <w:r>
        <w:t>In Word nó OpenOffice, cruthaigh cáipéis nua.</w:t>
      </w:r>
    </w:p>
    <w:p w14:paraId="38BDD573" w14:textId="1B42747A" w:rsidR="00F31A2E" w:rsidRDefault="00F31A2E" w:rsidP="009D79CC">
      <w:pPr>
        <w:pStyle w:val="ListParagraph"/>
        <w:numPr>
          <w:ilvl w:val="0"/>
          <w:numId w:val="11"/>
        </w:numPr>
        <w:spacing w:after="60"/>
        <w:ind w:left="714" w:hanging="357"/>
      </w:pPr>
      <w:r>
        <w:t>Cóipeáil an seoladh iomlán (an URL a fheicfidh tú i mbarra seolta do bhrabhsálaí) agus greamaigh isteach i do cháipéis é.</w:t>
      </w:r>
    </w:p>
    <w:p w14:paraId="65B27258" w14:textId="77777777" w:rsidR="00F31A2E" w:rsidRPr="008B3188" w:rsidRDefault="00F31A2E" w:rsidP="009D79CC">
      <w:pPr>
        <w:pStyle w:val="ListParagraph"/>
        <w:numPr>
          <w:ilvl w:val="0"/>
          <w:numId w:val="11"/>
        </w:numPr>
        <w:spacing w:after="60"/>
        <w:ind w:left="714" w:hanging="357"/>
      </w:pPr>
      <w:r>
        <w:t>Tástáil cibé an n-oibríonn an nasc. Cliceáil air nó cóipeáil isteach i do bhrabhsálaí é. Cinntigh go nascann sé leis an ábhar ceart ar YouTube.</w:t>
      </w:r>
    </w:p>
    <w:p w14:paraId="09D98472" w14:textId="77777777" w:rsidR="00F31A2E" w:rsidRPr="008B3188" w:rsidRDefault="00F31A2E" w:rsidP="007748F6">
      <w:pPr>
        <w:autoSpaceDE w:val="0"/>
        <w:autoSpaceDN w:val="0"/>
        <w:adjustRightInd w:val="0"/>
        <w:spacing w:after="120"/>
        <w:rPr>
          <w:rFonts w:cs="Calibri"/>
        </w:rPr>
      </w:pPr>
      <w:r>
        <w:rPr>
          <w:rFonts w:cs="Calibri"/>
        </w:rPr>
        <w:t>Murar mian leat go bhfeicfidh an pobal an t-ábhar a uaslódálann tú ar YouTube do d’iarratas, athraigh do shocruithe príobháideachais in YouTube. Chun treoracha a fháil ar conas é sin a dhéanamh, bain úsáid as treoracha uaslódála YouTube agus faisnéis fabhtcheartaithe.</w:t>
      </w:r>
    </w:p>
    <w:p w14:paraId="21DCE992" w14:textId="5F7B2D5B" w:rsidR="00F31A2E" w:rsidRPr="008B3188" w:rsidRDefault="00F31A2E" w:rsidP="007748F6">
      <w:pPr>
        <w:autoSpaceDE w:val="0"/>
        <w:autoSpaceDN w:val="0"/>
        <w:adjustRightInd w:val="0"/>
        <w:spacing w:after="120"/>
        <w:rPr>
          <w:rFonts w:cs="Calibri"/>
        </w:rPr>
      </w:pPr>
      <w:r>
        <w:rPr>
          <w:rFonts w:cs="Calibri"/>
          <w:u w:val="single"/>
        </w:rPr>
        <w:t>Ní ghlacfaimid ach naisc le YouTube</w:t>
      </w:r>
      <w:r>
        <w:rPr>
          <w:rFonts w:cs="Calibri"/>
          <w:b/>
          <w:bCs/>
          <w:u w:val="single"/>
        </w:rPr>
        <w:t xml:space="preserve"> amháin.</w:t>
      </w:r>
      <w:r>
        <w:rPr>
          <w:rFonts w:cs="Calibri"/>
        </w:rPr>
        <w:t xml:space="preserve"> Ní bhreathnóimid ar naisc le suíomhanna gréasáin eile nó ar sheirbhísí comhroinnte físeán. Is amhlaidh sin toisc nach féidir linn an stampa dáta ar naisc seachas naisc le YouTube a fhíorú.</w:t>
      </w:r>
    </w:p>
    <w:p w14:paraId="0EE6BE5C" w14:textId="77777777" w:rsidR="007748F6" w:rsidRPr="008B3188" w:rsidRDefault="007748F6">
      <w:pPr>
        <w:spacing w:after="0" w:line="240" w:lineRule="auto"/>
        <w:rPr>
          <w:rFonts w:cs="Calibri"/>
        </w:rPr>
      </w:pPr>
      <w:r>
        <w:rPr>
          <w:rFonts w:cs="Calibri"/>
          <w:b/>
          <w:bCs/>
        </w:rPr>
        <w:br w:type="page"/>
      </w:r>
    </w:p>
    <w:p w14:paraId="6DB0C3BB" w14:textId="68653D1F" w:rsidR="00F31A2E" w:rsidRPr="008B3188" w:rsidRDefault="00F31A2E" w:rsidP="00F31A2E">
      <w:pPr>
        <w:pStyle w:val="Heading2"/>
      </w:pPr>
      <w:bookmarkStart w:id="35" w:name="_Toc516841674"/>
      <w:r>
        <w:rPr>
          <w:bCs/>
        </w:rPr>
        <w:t>3.7</w:t>
      </w:r>
      <w:r>
        <w:rPr>
          <w:bCs/>
        </w:rPr>
        <w:tab/>
        <w:t>Athbhreithnigh an seicliosta don iarratas</w:t>
      </w:r>
      <w:bookmarkEnd w:id="35"/>
    </w:p>
    <w:p w14:paraId="3151C77C" w14:textId="77777777" w:rsidR="00F31A2E" w:rsidRPr="008B3188" w:rsidRDefault="00F31A2E" w:rsidP="00F31A2E">
      <w:pPr>
        <w:tabs>
          <w:tab w:val="left" w:pos="8064"/>
        </w:tabs>
        <w:autoSpaceDE w:val="0"/>
        <w:autoSpaceDN w:val="0"/>
        <w:adjustRightInd w:val="0"/>
        <w:spacing w:after="0"/>
        <w:rPr>
          <w:rFonts w:cs="Calibri"/>
        </w:rPr>
      </w:pPr>
      <w:r>
        <w:rPr>
          <w:rFonts w:cs="Calibri"/>
        </w:rPr>
        <w:t>Bain úsáid as an seicliosta seo chun súil a chaitheamh siar ar d’iarratas. Má tá na nithe ar fad ar an seicliosta agat, tá tú réidh le d’iarratas a uaslódáil agus a chur isteach.</w:t>
      </w:r>
    </w:p>
    <w:p w14:paraId="295E9EEA" w14:textId="487E3894" w:rsidR="00F31A2E" w:rsidRPr="008B3188" w:rsidRDefault="00E81736" w:rsidP="00F31A2E">
      <w:pPr>
        <w:tabs>
          <w:tab w:val="left" w:pos="8064"/>
        </w:tabs>
        <w:autoSpaceDE w:val="0"/>
        <w:autoSpaceDN w:val="0"/>
        <w:adjustRightInd w:val="0"/>
        <w:spacing w:after="0"/>
        <w:rPr>
          <w:rFonts w:cs="Calibri"/>
        </w:rPr>
      </w:pPr>
      <w:r>
        <w:rPr>
          <w:rFonts w:cs="Calibri"/>
          <w:noProof/>
          <w:lang w:eastAsia="en-IE"/>
        </w:rPr>
        <mc:AlternateContent>
          <mc:Choice Requires="wps">
            <w:drawing>
              <wp:anchor distT="0" distB="0" distL="114300" distR="114300" simplePos="0" relativeHeight="251657216" behindDoc="1" locked="0" layoutInCell="1" allowOverlap="1" wp14:anchorId="674A55F9" wp14:editId="408A5DC6">
                <wp:simplePos x="0" y="0"/>
                <wp:positionH relativeFrom="column">
                  <wp:posOffset>-195581</wp:posOffset>
                </wp:positionH>
                <wp:positionV relativeFrom="paragraph">
                  <wp:posOffset>212090</wp:posOffset>
                </wp:positionV>
                <wp:extent cx="6034405" cy="8305800"/>
                <wp:effectExtent l="19050" t="19050" r="23495" b="1905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4405" cy="8305800"/>
                        </a:xfrm>
                        <a:prstGeom prst="rect">
                          <a:avLst/>
                        </a:prstGeom>
                        <a:noFill/>
                        <a:ln w="28575">
                          <a:solidFill>
                            <a:srgbClr val="96969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4FFE9FA5" id="Rectangle 5" o:spid="_x0000_s1026" style="position:absolute;margin-left:-15.4pt;margin-top:16.7pt;width:475.15pt;height:6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" filled="f" strokecolor="#969696" strokeweight="2.25pt"/>
            </w:pict>
          </mc:Fallback>
        </mc:AlternateContent>
      </w:r>
    </w:p>
    <w:p w14:paraId="2E0339B2" w14:textId="5DD17B90" w:rsidR="00F31A2E" w:rsidRPr="008B3188" w:rsidRDefault="00F31A2E" w:rsidP="00F31A2E">
      <w:pPr>
        <w:autoSpaceDE w:val="0"/>
        <w:autoSpaceDN w:val="0"/>
        <w:adjustRightInd w:val="0"/>
        <w:spacing w:after="0"/>
        <w:rPr>
          <w:b/>
        </w:rPr>
      </w:pPr>
    </w:p>
    <w:p w14:paraId="4CC92E77" w14:textId="77777777" w:rsidR="00F31A2E" w:rsidRPr="008B3188" w:rsidRDefault="00F31A2E" w:rsidP="00ED7492">
      <w:pPr>
        <w:autoSpaceDE w:val="0"/>
        <w:autoSpaceDN w:val="0"/>
        <w:adjustRightInd w:val="0"/>
        <w:spacing w:after="120"/>
        <w:rPr>
          <w:color w:val="FF0000"/>
        </w:rPr>
      </w:pPr>
      <w:r>
        <w:rPr>
          <w:b/>
          <w:bCs/>
        </w:rPr>
        <w:t xml:space="preserve">Míreanna atá éigeantach i gcás gach iarratais </w:t>
      </w:r>
      <w:r>
        <w:rPr>
          <w:b/>
          <w:bCs/>
          <w:color w:val="FF0000"/>
        </w:rPr>
        <w:t>(seiceáil gach ceann de na míreanna seo)</w:t>
      </w:r>
    </w:p>
    <w:tbl>
      <w:tblPr>
        <w:tblW w:w="9192" w:type="dxa"/>
        <w:tblInd w:w="22" w:type="dxa"/>
        <w:tblBorders>
          <w:top w:val="single" w:sz="18" w:space="0" w:color="A6A6A6"/>
          <w:bottom w:val="single" w:sz="18" w:space="0" w:color="A6A6A6"/>
        </w:tblBorders>
        <w:tblLayout w:type="fixed"/>
        <w:tblLook w:val="0000" w:firstRow="0" w:lastRow="0" w:firstColumn="0" w:lastColumn="0" w:noHBand="0" w:noVBand="0"/>
      </w:tblPr>
      <w:tblGrid>
        <w:gridCol w:w="420"/>
        <w:gridCol w:w="8772"/>
      </w:tblGrid>
      <w:tr w:rsidR="00F31A2E" w:rsidRPr="007951E4" w14:paraId="660CA9D6" w14:textId="77777777" w:rsidTr="00ED7492">
        <w:trPr>
          <w:cantSplit/>
          <w:trHeight w:val="390"/>
        </w:trPr>
        <w:tc>
          <w:tcPr>
            <w:tcW w:w="420" w:type="dxa"/>
            <w:tcMar>
              <w:left w:w="0" w:type="dxa"/>
              <w:right w:w="0" w:type="dxa"/>
            </w:tcMar>
          </w:tcPr>
          <w:p w14:paraId="5D086C09" w14:textId="77777777" w:rsidR="00F31A2E" w:rsidRPr="007951E4" w:rsidRDefault="00F31A2E" w:rsidP="00F31A2E">
            <w:pPr>
              <w:pStyle w:val="tabletext"/>
              <w:spacing w:before="60" w:after="60"/>
              <w:rPr>
                <w:rFonts w:cs="Calibri"/>
              </w:rPr>
            </w:pPr>
            <w:r>
              <w:rPr>
                <w:rFonts w:cs="Calibri"/>
              </w:rPr>
              <w:fldChar w:fldCharType="begin">
                <w:ffData>
                  <w:name w:val="Check1"/>
                  <w:enabled/>
                  <w:calcOnExit w:val="0"/>
                  <w:checkBox>
                    <w:sizeAuto/>
                    <w:default w:val="0"/>
                  </w:checkBox>
                </w:ffData>
              </w:fldChar>
            </w:r>
            <w:r>
              <w:rPr>
                <w:rFonts w:cs="Calibri"/>
              </w:rPr>
              <w:instrText xml:space="preserve"> FORMCHECKBOX </w:instrText>
            </w:r>
            <w:r>
              <w:rPr>
                <w:rFonts w:cs="Calibri"/>
              </w:rPr>
            </w:r>
            <w:r>
              <w:rPr>
                <w:rFonts w:cs="Calibri"/>
              </w:rPr>
              <w:fldChar w:fldCharType="end"/>
            </w:r>
          </w:p>
        </w:tc>
        <w:tc>
          <w:tcPr>
            <w:tcW w:w="8772" w:type="dxa"/>
            <w:tcMar>
              <w:left w:w="0" w:type="dxa"/>
              <w:right w:w="0" w:type="dxa"/>
            </w:tcMar>
          </w:tcPr>
          <w:p w14:paraId="2725892F" w14:textId="64CC0395" w:rsidR="00F31A2E" w:rsidRPr="007951E4" w:rsidRDefault="00F31A2E" w:rsidP="00F31A2E">
            <w:pPr>
              <w:pStyle w:val="tabletext"/>
              <w:spacing w:before="60" w:after="60"/>
              <w:rPr>
                <w:rFonts w:cs="Calibri"/>
              </w:rPr>
            </w:pPr>
            <w:r>
              <w:rPr>
                <w:rFonts w:cs="Calibri"/>
              </w:rPr>
              <w:t>Tá na codanna ábhartha uile den fhoirm iarratais comhlánaithe agus réidh le huaslódáil againn</w:t>
            </w:r>
          </w:p>
        </w:tc>
      </w:tr>
      <w:tr w:rsidR="00F31A2E" w:rsidRPr="007951E4" w14:paraId="39BD0CF8" w14:textId="77777777" w:rsidTr="00ED7492">
        <w:trPr>
          <w:cantSplit/>
          <w:trHeight w:val="390"/>
        </w:trPr>
        <w:tc>
          <w:tcPr>
            <w:tcW w:w="420" w:type="dxa"/>
            <w:tcMar>
              <w:left w:w="0" w:type="dxa"/>
              <w:right w:w="0" w:type="dxa"/>
            </w:tcMar>
          </w:tcPr>
          <w:p w14:paraId="0EDC67D0" w14:textId="77777777" w:rsidR="00F31A2E" w:rsidRPr="007951E4" w:rsidRDefault="00F31A2E" w:rsidP="00F31A2E">
            <w:pPr>
              <w:pStyle w:val="tabletext"/>
              <w:spacing w:before="60" w:after="60"/>
              <w:rPr>
                <w:rFonts w:cs="Calibri"/>
              </w:rPr>
            </w:pPr>
            <w:r>
              <w:rPr>
                <w:rFonts w:cs="Calibri"/>
              </w:rPr>
              <w:fldChar w:fldCharType="begin">
                <w:ffData>
                  <w:name w:val="Check1"/>
                  <w:enabled/>
                  <w:calcOnExit w:val="0"/>
                  <w:checkBox>
                    <w:sizeAuto/>
                    <w:default w:val="0"/>
                  </w:checkBox>
                </w:ffData>
              </w:fldChar>
            </w:r>
            <w:r>
              <w:rPr>
                <w:rFonts w:cs="Calibri"/>
              </w:rPr>
              <w:instrText xml:space="preserve"> FORMCHECKBOX </w:instrText>
            </w:r>
            <w:r>
              <w:rPr>
                <w:rFonts w:cs="Calibri"/>
              </w:rPr>
            </w:r>
            <w:r>
              <w:rPr>
                <w:rFonts w:cs="Calibri"/>
              </w:rPr>
              <w:fldChar w:fldCharType="end"/>
            </w:r>
          </w:p>
        </w:tc>
        <w:tc>
          <w:tcPr>
            <w:tcW w:w="8772" w:type="dxa"/>
            <w:tcMar>
              <w:left w:w="0" w:type="dxa"/>
              <w:right w:w="0" w:type="dxa"/>
            </w:tcMar>
          </w:tcPr>
          <w:p w14:paraId="38874DB6" w14:textId="1387EF60" w:rsidR="00F31A2E" w:rsidRPr="007951E4" w:rsidRDefault="00F31A2E" w:rsidP="00F31A2E">
            <w:pPr>
              <w:pStyle w:val="tabletext"/>
              <w:spacing w:before="60" w:after="60"/>
              <w:rPr>
                <w:rFonts w:cs="Calibri"/>
              </w:rPr>
            </w:pPr>
            <w:r>
              <w:rPr>
                <w:rFonts w:cs="Calibri"/>
              </w:rPr>
              <w:t>Tá na codanna ábhartha uile den teimpléad um Thuairisc ar Ghníomhaíochtaí Ealaíon (AAR) comhlánaithe agus réidh le huaslódáil againn</w:t>
            </w:r>
          </w:p>
        </w:tc>
      </w:tr>
      <w:tr w:rsidR="00F31A2E" w:rsidRPr="007951E4" w14:paraId="309AFFF2" w14:textId="77777777" w:rsidTr="00ED7492">
        <w:trPr>
          <w:cantSplit/>
          <w:trHeight w:val="390"/>
        </w:trPr>
        <w:tc>
          <w:tcPr>
            <w:tcW w:w="420" w:type="dxa"/>
            <w:tcMar>
              <w:left w:w="0" w:type="dxa"/>
              <w:right w:w="0" w:type="dxa"/>
            </w:tcMar>
          </w:tcPr>
          <w:p w14:paraId="24A7555F" w14:textId="77777777" w:rsidR="00F31A2E" w:rsidRPr="007951E4" w:rsidRDefault="00F31A2E" w:rsidP="00F31A2E">
            <w:pPr>
              <w:pStyle w:val="tabletext"/>
              <w:spacing w:before="60" w:after="60"/>
              <w:rPr>
                <w:rFonts w:cs="Calibri"/>
              </w:rPr>
            </w:pPr>
            <w:r>
              <w:rPr>
                <w:rFonts w:cs="Calibri"/>
              </w:rPr>
              <w:fldChar w:fldCharType="begin">
                <w:ffData>
                  <w:name w:val="Check1"/>
                  <w:enabled/>
                  <w:calcOnExit w:val="0"/>
                  <w:checkBox>
                    <w:sizeAuto/>
                    <w:default w:val="0"/>
                  </w:checkBox>
                </w:ffData>
              </w:fldChar>
            </w:r>
            <w:r>
              <w:rPr>
                <w:rFonts w:cs="Calibri"/>
              </w:rPr>
              <w:instrText xml:space="preserve"> FORMCHECKBOX </w:instrText>
            </w:r>
            <w:r>
              <w:rPr>
                <w:rFonts w:cs="Calibri"/>
              </w:rPr>
            </w:r>
            <w:r>
              <w:rPr>
                <w:rFonts w:cs="Calibri"/>
              </w:rPr>
              <w:fldChar w:fldCharType="end"/>
            </w:r>
          </w:p>
        </w:tc>
        <w:tc>
          <w:tcPr>
            <w:tcW w:w="8772" w:type="dxa"/>
            <w:tcMar>
              <w:left w:w="0" w:type="dxa"/>
              <w:right w:w="0" w:type="dxa"/>
            </w:tcMar>
          </w:tcPr>
          <w:p w14:paraId="4282D7BB" w14:textId="32038DA0" w:rsidR="00F31A2E" w:rsidRPr="007951E4" w:rsidRDefault="00F31A2E" w:rsidP="00F31A2E">
            <w:pPr>
              <w:pStyle w:val="tabletext"/>
              <w:spacing w:before="60" w:after="60"/>
              <w:rPr>
                <w:rFonts w:cs="Calibri"/>
              </w:rPr>
            </w:pPr>
            <w:r>
              <w:rPr>
                <w:rFonts w:cs="Calibri"/>
              </w:rPr>
              <w:t>Tá ár bhfaisnéis airgeadais achomair réidh againn le cur ar na foirmeacha sna Seirbhísí ar Líne</w:t>
            </w:r>
          </w:p>
        </w:tc>
      </w:tr>
      <w:tr w:rsidR="00F31A2E" w:rsidRPr="007951E4" w14:paraId="39E26F75" w14:textId="77777777" w:rsidTr="00ED7492">
        <w:trPr>
          <w:cantSplit/>
          <w:trHeight w:val="390"/>
        </w:trPr>
        <w:tc>
          <w:tcPr>
            <w:tcW w:w="420" w:type="dxa"/>
            <w:tcMar>
              <w:left w:w="0" w:type="dxa"/>
              <w:right w:w="0" w:type="dxa"/>
            </w:tcMar>
          </w:tcPr>
          <w:p w14:paraId="4559A6AE" w14:textId="77777777" w:rsidR="00F31A2E" w:rsidRPr="007951E4" w:rsidRDefault="00F31A2E" w:rsidP="00F31A2E">
            <w:pPr>
              <w:pStyle w:val="tabletext"/>
              <w:spacing w:before="60" w:after="60"/>
              <w:rPr>
                <w:rFonts w:cs="Calibri"/>
              </w:rPr>
            </w:pPr>
            <w:r>
              <w:rPr>
                <w:rFonts w:cs="Calibri"/>
              </w:rPr>
              <w:fldChar w:fldCharType="begin">
                <w:ffData>
                  <w:name w:val="Check1"/>
                  <w:enabled/>
                  <w:calcOnExit w:val="0"/>
                  <w:checkBox>
                    <w:sizeAuto/>
                    <w:default w:val="0"/>
                  </w:checkBox>
                </w:ffData>
              </w:fldChar>
            </w:r>
            <w:r>
              <w:rPr>
                <w:rFonts w:cs="Calibri"/>
              </w:rPr>
              <w:instrText xml:space="preserve"> FORMCHECKBOX </w:instrText>
            </w:r>
            <w:r>
              <w:rPr>
                <w:rFonts w:cs="Calibri"/>
              </w:rPr>
            </w:r>
            <w:r>
              <w:rPr>
                <w:rFonts w:cs="Calibri"/>
              </w:rPr>
              <w:fldChar w:fldCharType="end"/>
            </w:r>
          </w:p>
        </w:tc>
        <w:tc>
          <w:tcPr>
            <w:tcW w:w="8772" w:type="dxa"/>
            <w:tcMar>
              <w:left w:w="0" w:type="dxa"/>
              <w:right w:w="0" w:type="dxa"/>
            </w:tcMar>
          </w:tcPr>
          <w:p w14:paraId="1B5C2ACB" w14:textId="306AE742" w:rsidR="00F31A2E" w:rsidRPr="007951E4" w:rsidRDefault="00F31A2E" w:rsidP="00F31A2E">
            <w:pPr>
              <w:pStyle w:val="tabletext"/>
              <w:spacing w:before="60" w:after="60"/>
              <w:rPr>
                <w:rFonts w:cs="Calibri"/>
              </w:rPr>
            </w:pPr>
            <w:r>
              <w:rPr>
                <w:rFonts w:cs="Calibri"/>
              </w:rPr>
              <w:t>D'ullmhaíomar cuntais bhainistíochta i gcomhair 2018 agus 2019 agus tá siad sin réidh le huaslódáil againn</w:t>
            </w:r>
          </w:p>
        </w:tc>
      </w:tr>
      <w:tr w:rsidR="00F31A2E" w:rsidRPr="007951E4" w14:paraId="142C303E" w14:textId="77777777" w:rsidTr="00ED7492">
        <w:trPr>
          <w:cantSplit/>
          <w:trHeight w:val="390"/>
        </w:trPr>
        <w:tc>
          <w:tcPr>
            <w:tcW w:w="420" w:type="dxa"/>
            <w:tcMar>
              <w:left w:w="0" w:type="dxa"/>
              <w:right w:w="0" w:type="dxa"/>
            </w:tcMar>
          </w:tcPr>
          <w:p w14:paraId="3EDAC0CF" w14:textId="77777777" w:rsidR="00F31A2E" w:rsidRPr="007951E4" w:rsidRDefault="00F31A2E" w:rsidP="00F31A2E">
            <w:pPr>
              <w:pStyle w:val="tabletext"/>
              <w:spacing w:before="60" w:after="60"/>
              <w:rPr>
                <w:rFonts w:cs="Calibri"/>
              </w:rPr>
            </w:pPr>
            <w:r>
              <w:rPr>
                <w:rFonts w:cs="Calibri"/>
              </w:rPr>
              <w:fldChar w:fldCharType="begin">
                <w:ffData>
                  <w:name w:val="Check1"/>
                  <w:enabled/>
                  <w:calcOnExit w:val="0"/>
                  <w:checkBox>
                    <w:sizeAuto/>
                    <w:default w:val="0"/>
                  </w:checkBox>
                </w:ffData>
              </w:fldChar>
            </w:r>
            <w:r>
              <w:rPr>
                <w:rFonts w:cs="Calibri"/>
              </w:rPr>
              <w:instrText xml:space="preserve"> FORMCHECKBOX </w:instrText>
            </w:r>
            <w:r>
              <w:rPr>
                <w:rFonts w:cs="Calibri"/>
              </w:rPr>
            </w:r>
            <w:r>
              <w:rPr>
                <w:rFonts w:cs="Calibri"/>
              </w:rPr>
              <w:fldChar w:fldCharType="end"/>
            </w:r>
          </w:p>
        </w:tc>
        <w:tc>
          <w:tcPr>
            <w:tcW w:w="8772" w:type="dxa"/>
            <w:tcMar>
              <w:left w:w="0" w:type="dxa"/>
              <w:right w:w="0" w:type="dxa"/>
            </w:tcMar>
          </w:tcPr>
          <w:p w14:paraId="69238EDA" w14:textId="1036908B" w:rsidR="00F31A2E" w:rsidRPr="007951E4" w:rsidRDefault="00F31A2E">
            <w:pPr>
              <w:pStyle w:val="tabletext"/>
              <w:spacing w:before="60" w:after="120"/>
              <w:rPr>
                <w:rFonts w:cs="Calibri"/>
              </w:rPr>
            </w:pPr>
            <w:r>
              <w:rPr>
                <w:rFonts w:cs="Calibri"/>
              </w:rPr>
              <w:t>D'ullmhaíomar buiséid nó faisnéis airgeadais chuí eile agus tá siad sin réidh le huaslódáil againn</w:t>
            </w:r>
          </w:p>
        </w:tc>
      </w:tr>
    </w:tbl>
    <w:p w14:paraId="7E437557" w14:textId="77777777" w:rsidR="00F31A2E" w:rsidRDefault="00F31A2E" w:rsidP="00ED7492">
      <w:pPr>
        <w:spacing w:before="120" w:after="120"/>
        <w:rPr>
          <w:color w:val="FF0000"/>
        </w:rPr>
      </w:pPr>
      <w:r>
        <w:rPr>
          <w:b/>
          <w:bCs/>
        </w:rPr>
        <w:t xml:space="preserve">Míreanna roghnacha </w:t>
      </w:r>
      <w:r>
        <w:br/>
      </w:r>
      <w:r>
        <w:rPr>
          <w:b/>
          <w:bCs/>
        </w:rPr>
        <w:t xml:space="preserve"> </w:t>
      </w:r>
      <w:r>
        <w:rPr>
          <w:b/>
          <w:bCs/>
          <w:color w:val="FF0000"/>
        </w:rPr>
        <w:t>(seiceáil iad siúd a bhaineann le d’iarratas)</w:t>
      </w:r>
    </w:p>
    <w:tbl>
      <w:tblPr>
        <w:tblW w:w="9192" w:type="dxa"/>
        <w:tblInd w:w="22" w:type="dxa"/>
        <w:tblBorders>
          <w:top w:val="single" w:sz="18" w:space="0" w:color="999999"/>
          <w:bottom w:val="single" w:sz="18" w:space="0" w:color="999999"/>
        </w:tblBorders>
        <w:tblLayout w:type="fixed"/>
        <w:tblLook w:val="0000" w:firstRow="0" w:lastRow="0" w:firstColumn="0" w:lastColumn="0" w:noHBand="0" w:noVBand="0"/>
      </w:tblPr>
      <w:tblGrid>
        <w:gridCol w:w="420"/>
        <w:gridCol w:w="8772"/>
      </w:tblGrid>
      <w:tr w:rsidR="00F31A2E" w:rsidRPr="007951E4" w14:paraId="68A5158B" w14:textId="77777777" w:rsidTr="00ED7492">
        <w:trPr>
          <w:cantSplit/>
          <w:trHeight w:val="390"/>
        </w:trPr>
        <w:tc>
          <w:tcPr>
            <w:tcW w:w="420" w:type="dxa"/>
            <w:tcMar>
              <w:left w:w="0" w:type="dxa"/>
              <w:right w:w="0" w:type="dxa"/>
            </w:tcMar>
          </w:tcPr>
          <w:p w14:paraId="7CF97AFF" w14:textId="77777777" w:rsidR="00F31A2E" w:rsidRPr="007951E4" w:rsidRDefault="00F31A2E" w:rsidP="00ED7492">
            <w:pPr>
              <w:pStyle w:val="tabletext"/>
              <w:spacing w:before="120" w:after="120"/>
              <w:rPr>
                <w:rFonts w:cs="Calibri"/>
              </w:rPr>
            </w:pPr>
            <w:r>
              <w:rPr>
                <w:rFonts w:cs="Calibri"/>
              </w:rPr>
              <w:fldChar w:fldCharType="begin">
                <w:ffData>
                  <w:name w:val="Check1"/>
                  <w:enabled/>
                  <w:calcOnExit w:val="0"/>
                  <w:checkBox>
                    <w:sizeAuto/>
                    <w:default w:val="0"/>
                  </w:checkBox>
                </w:ffData>
              </w:fldChar>
            </w:r>
            <w:r>
              <w:rPr>
                <w:rFonts w:cs="Calibri"/>
              </w:rPr>
              <w:instrText xml:space="preserve"> FORMCHECKBOX </w:instrText>
            </w:r>
            <w:r>
              <w:rPr>
                <w:rFonts w:cs="Calibri"/>
              </w:rPr>
            </w:r>
            <w:r>
              <w:rPr>
                <w:rFonts w:cs="Calibri"/>
              </w:rPr>
              <w:fldChar w:fldCharType="end"/>
            </w:r>
          </w:p>
        </w:tc>
        <w:tc>
          <w:tcPr>
            <w:tcW w:w="8772" w:type="dxa"/>
            <w:tcMar>
              <w:left w:w="0" w:type="dxa"/>
              <w:right w:w="0" w:type="dxa"/>
            </w:tcMar>
          </w:tcPr>
          <w:p w14:paraId="09F0742A" w14:textId="04648D64" w:rsidR="00F31A2E" w:rsidRDefault="00F31A2E" w:rsidP="005D2C33">
            <w:pPr>
              <w:spacing w:before="60" w:after="60"/>
              <w:rPr>
                <w:color w:val="1F497D"/>
              </w:rPr>
            </w:pPr>
            <w:r>
              <w:t>Tá cóip againn dár bplean straitéiseach nó dár bplean gnó is déanaí agus tá sí réidh le huaslódáil againn</w:t>
            </w:r>
          </w:p>
        </w:tc>
      </w:tr>
      <w:tr w:rsidR="00B840BA" w:rsidRPr="007951E4" w14:paraId="7C78CFEA" w14:textId="77777777" w:rsidTr="00B840BA">
        <w:trPr>
          <w:cantSplit/>
          <w:trHeight w:val="390"/>
        </w:trPr>
        <w:tc>
          <w:tcPr>
            <w:tcW w:w="420" w:type="dxa"/>
            <w:tcMar>
              <w:left w:w="0" w:type="dxa"/>
              <w:right w:w="0" w:type="dxa"/>
            </w:tcMar>
          </w:tcPr>
          <w:p w14:paraId="62D6F5F7" w14:textId="77777777" w:rsidR="00B840BA" w:rsidRPr="007951E4" w:rsidRDefault="00B840BA" w:rsidP="00E07355">
            <w:pPr>
              <w:pStyle w:val="tabletext"/>
              <w:spacing w:before="120" w:after="120"/>
              <w:rPr>
                <w:rFonts w:cs="Calibri"/>
              </w:rPr>
            </w:pPr>
            <w:r>
              <w:rPr>
                <w:rFonts w:cs="Calibri"/>
              </w:rPr>
              <w:fldChar w:fldCharType="begin">
                <w:ffData>
                  <w:name w:val="Check1"/>
                  <w:enabled/>
                  <w:calcOnExit w:val="0"/>
                  <w:checkBox>
                    <w:sizeAuto/>
                    <w:default w:val="0"/>
                  </w:checkBox>
                </w:ffData>
              </w:fldChar>
            </w:r>
            <w:r>
              <w:rPr>
                <w:rFonts w:cs="Calibri"/>
              </w:rPr>
              <w:instrText xml:space="preserve"> FORMCHECKBOX </w:instrText>
            </w:r>
            <w:r>
              <w:rPr>
                <w:rFonts w:cs="Calibri"/>
              </w:rPr>
            </w:r>
            <w:r>
              <w:rPr>
                <w:rFonts w:cs="Calibri"/>
              </w:rPr>
              <w:fldChar w:fldCharType="end"/>
            </w:r>
          </w:p>
        </w:tc>
        <w:tc>
          <w:tcPr>
            <w:tcW w:w="8772" w:type="dxa"/>
            <w:tcMar>
              <w:left w:w="0" w:type="dxa"/>
              <w:right w:w="0" w:type="dxa"/>
            </w:tcMar>
          </w:tcPr>
          <w:p w14:paraId="6BA6E3AA" w14:textId="57BFEC47" w:rsidR="00B840BA" w:rsidRPr="00B840BA" w:rsidRDefault="00B840BA" w:rsidP="005D2C33">
            <w:pPr>
              <w:spacing w:before="60" w:after="60"/>
            </w:pPr>
            <w:r>
              <w:t>Tá cóip againn dár bplean is déanaí um rannpháirtíocht an phobail, dár bplean is déanaí um fhorbairt lucht féachana agus/nó dár bplean is déanaí um margaíocht agus tá sí réidh le huaslódáil againn</w:t>
            </w:r>
          </w:p>
        </w:tc>
      </w:tr>
      <w:tr w:rsidR="00F31A2E" w:rsidRPr="007951E4" w14:paraId="1106A597" w14:textId="77777777" w:rsidTr="00ED7492">
        <w:trPr>
          <w:cantSplit/>
          <w:trHeight w:val="390"/>
        </w:trPr>
        <w:tc>
          <w:tcPr>
            <w:tcW w:w="420" w:type="dxa"/>
            <w:tcMar>
              <w:left w:w="0" w:type="dxa"/>
              <w:right w:w="0" w:type="dxa"/>
            </w:tcMar>
          </w:tcPr>
          <w:p w14:paraId="20386EBB" w14:textId="77777777" w:rsidR="00F31A2E" w:rsidRPr="007951E4" w:rsidRDefault="00F31A2E" w:rsidP="00ED7492">
            <w:pPr>
              <w:pStyle w:val="tabletext"/>
              <w:spacing w:before="120" w:after="120"/>
              <w:rPr>
                <w:rFonts w:cs="Calibri"/>
              </w:rPr>
            </w:pPr>
            <w:r>
              <w:rPr>
                <w:rFonts w:cs="Calibri"/>
              </w:rPr>
              <w:fldChar w:fldCharType="begin">
                <w:ffData>
                  <w:name w:val="Check1"/>
                  <w:enabled/>
                  <w:calcOnExit w:val="0"/>
                  <w:checkBox>
                    <w:sizeAuto/>
                    <w:default w:val="0"/>
                  </w:checkBox>
                </w:ffData>
              </w:fldChar>
            </w:r>
            <w:r>
              <w:rPr>
                <w:rFonts w:cs="Calibri"/>
              </w:rPr>
              <w:instrText xml:space="preserve"> FORMCHECKBOX </w:instrText>
            </w:r>
            <w:r>
              <w:rPr>
                <w:rFonts w:cs="Calibri"/>
              </w:rPr>
            </w:r>
            <w:r>
              <w:rPr>
                <w:rFonts w:cs="Calibri"/>
              </w:rPr>
              <w:fldChar w:fldCharType="end"/>
            </w:r>
          </w:p>
        </w:tc>
        <w:tc>
          <w:tcPr>
            <w:tcW w:w="8772" w:type="dxa"/>
            <w:tcMar>
              <w:left w:w="0" w:type="dxa"/>
              <w:right w:w="0" w:type="dxa"/>
            </w:tcMar>
          </w:tcPr>
          <w:p w14:paraId="2FFCD1BA" w14:textId="46A782EE" w:rsidR="00F31A2E" w:rsidRDefault="00ED7492">
            <w:pPr>
              <w:pStyle w:val="tabletext"/>
              <w:rPr>
                <w:rFonts w:cs="Calibri"/>
              </w:rPr>
            </w:pPr>
            <w:r>
              <w:t>Tá fianaise againn ar mheabhráin tuisceana nó ar chomhaontuithe airgeadais nó comhpháirtíochta maidir le camchuairteanna nó gníomhaíochtaí eile lena bhfuil baint ag tríú páirtithe agus tá sí réidh le huaslódáil againn</w:t>
            </w:r>
          </w:p>
        </w:tc>
      </w:tr>
      <w:tr w:rsidR="00F31A2E" w:rsidRPr="007951E4" w14:paraId="4D94116C" w14:textId="77777777" w:rsidTr="00ED7492">
        <w:trPr>
          <w:cantSplit/>
          <w:trHeight w:val="390"/>
        </w:trPr>
        <w:tc>
          <w:tcPr>
            <w:tcW w:w="420" w:type="dxa"/>
            <w:tcMar>
              <w:left w:w="0" w:type="dxa"/>
              <w:right w:w="0" w:type="dxa"/>
            </w:tcMar>
          </w:tcPr>
          <w:p w14:paraId="470B3D3D" w14:textId="77777777" w:rsidR="00F31A2E" w:rsidRPr="007951E4" w:rsidRDefault="00F31A2E" w:rsidP="00ED7492">
            <w:pPr>
              <w:pStyle w:val="tabletext"/>
              <w:spacing w:before="120" w:after="120"/>
              <w:rPr>
                <w:rFonts w:cs="Calibri"/>
              </w:rPr>
            </w:pPr>
            <w:r>
              <w:rPr>
                <w:rFonts w:cs="Calibri"/>
              </w:rPr>
              <w:fldChar w:fldCharType="begin">
                <w:ffData>
                  <w:name w:val="Check1"/>
                  <w:enabled/>
                  <w:calcOnExit w:val="0"/>
                  <w:checkBox>
                    <w:sizeAuto/>
                    <w:default w:val="0"/>
                  </w:checkBox>
                </w:ffData>
              </w:fldChar>
            </w:r>
            <w:r>
              <w:rPr>
                <w:rFonts w:cs="Calibri"/>
              </w:rPr>
              <w:instrText xml:space="preserve"> FORMCHECKBOX </w:instrText>
            </w:r>
            <w:r>
              <w:rPr>
                <w:rFonts w:cs="Calibri"/>
              </w:rPr>
            </w:r>
            <w:r>
              <w:rPr>
                <w:rFonts w:cs="Calibri"/>
              </w:rPr>
              <w:fldChar w:fldCharType="end"/>
            </w:r>
          </w:p>
        </w:tc>
        <w:tc>
          <w:tcPr>
            <w:tcW w:w="8772" w:type="dxa"/>
            <w:tcMar>
              <w:left w:w="0" w:type="dxa"/>
              <w:right w:w="0" w:type="dxa"/>
            </w:tcMar>
          </w:tcPr>
          <w:p w14:paraId="15392D85" w14:textId="22E8F1A7" w:rsidR="00F31A2E" w:rsidRDefault="00F31A2E" w:rsidP="005D2C33">
            <w:pPr>
              <w:pStyle w:val="tabletext"/>
              <w:spacing w:before="60" w:after="60"/>
              <w:rPr>
                <w:rFonts w:cs="Calibri"/>
              </w:rPr>
            </w:pPr>
            <w:r>
              <w:t>Tá fianaise againn ar thacaíocht airgeadais, urraíocht nó comhpháirtíocht ó eagraíochtaí nó eintitis eile agus tá sí réidh le huaslódáil againn</w:t>
            </w:r>
          </w:p>
        </w:tc>
      </w:tr>
    </w:tbl>
    <w:p w14:paraId="446D285D" w14:textId="77777777" w:rsidR="00F31A2E" w:rsidRPr="008B3188" w:rsidRDefault="00F31A2E" w:rsidP="00ED7492">
      <w:pPr>
        <w:spacing w:before="120" w:after="120"/>
        <w:rPr>
          <w:lang w:val="de-DE"/>
        </w:rPr>
      </w:pPr>
      <w:r>
        <w:rPr>
          <w:b/>
          <w:bCs/>
        </w:rPr>
        <w:t xml:space="preserve">An dara tuairim </w:t>
      </w:r>
      <w:r>
        <w:rPr>
          <w:b/>
          <w:bCs/>
          <w:color w:val="FF0000"/>
        </w:rPr>
        <w:t>(seiceáil an mhír seo)</w:t>
      </w:r>
    </w:p>
    <w:tbl>
      <w:tblPr>
        <w:tblW w:w="8986" w:type="dxa"/>
        <w:tblInd w:w="22" w:type="dxa"/>
        <w:tblBorders>
          <w:top w:val="single" w:sz="18" w:space="0" w:color="999999"/>
          <w:bottom w:val="single" w:sz="18" w:space="0" w:color="999999"/>
        </w:tblBorders>
        <w:tblLayout w:type="fixed"/>
        <w:tblLook w:val="0000" w:firstRow="0" w:lastRow="0" w:firstColumn="0" w:lastColumn="0" w:noHBand="0" w:noVBand="0"/>
      </w:tblPr>
      <w:tblGrid>
        <w:gridCol w:w="420"/>
        <w:gridCol w:w="8566"/>
      </w:tblGrid>
      <w:tr w:rsidR="00F31A2E" w:rsidRPr="007951E4" w14:paraId="18A9CCDE" w14:textId="77777777" w:rsidTr="00ED7492">
        <w:trPr>
          <w:cantSplit/>
          <w:trHeight w:val="390"/>
        </w:trPr>
        <w:tc>
          <w:tcPr>
            <w:tcW w:w="420" w:type="dxa"/>
            <w:tcBorders>
              <w:bottom w:val="single" w:sz="18" w:space="0" w:color="999999"/>
            </w:tcBorders>
            <w:tcMar>
              <w:left w:w="0" w:type="dxa"/>
              <w:right w:w="0" w:type="dxa"/>
            </w:tcMar>
          </w:tcPr>
          <w:p w14:paraId="2AB2403E" w14:textId="77777777" w:rsidR="00F31A2E" w:rsidRPr="007951E4" w:rsidRDefault="00F31A2E" w:rsidP="00ED7492">
            <w:pPr>
              <w:pStyle w:val="tabletext"/>
              <w:spacing w:before="120" w:after="120"/>
              <w:rPr>
                <w:rFonts w:cs="Calibri"/>
              </w:rPr>
            </w:pPr>
            <w:r>
              <w:rPr>
                <w:rFonts w:cs="Calibri"/>
              </w:rPr>
              <w:fldChar w:fldCharType="begin">
                <w:ffData>
                  <w:name w:val="Check1"/>
                  <w:enabled/>
                  <w:calcOnExit w:val="0"/>
                  <w:checkBox>
                    <w:sizeAuto/>
                    <w:default w:val="0"/>
                  </w:checkBox>
                </w:ffData>
              </w:fldChar>
            </w:r>
            <w:r>
              <w:rPr>
                <w:rFonts w:cs="Calibri"/>
              </w:rPr>
              <w:instrText xml:space="preserve"> FORMCHECKBOX </w:instrText>
            </w:r>
            <w:r>
              <w:rPr>
                <w:rFonts w:cs="Calibri"/>
              </w:rPr>
            </w:r>
            <w:r>
              <w:rPr>
                <w:rFonts w:cs="Calibri"/>
              </w:rPr>
              <w:fldChar w:fldCharType="end"/>
            </w:r>
          </w:p>
        </w:tc>
        <w:tc>
          <w:tcPr>
            <w:tcW w:w="8566" w:type="dxa"/>
            <w:tcBorders>
              <w:bottom w:val="single" w:sz="18" w:space="0" w:color="999999"/>
            </w:tcBorders>
            <w:tcMar>
              <w:left w:w="0" w:type="dxa"/>
              <w:right w:w="0" w:type="dxa"/>
            </w:tcMar>
          </w:tcPr>
          <w:p w14:paraId="135756CE" w14:textId="37D65B86" w:rsidR="00F31A2E" w:rsidRPr="007951E4" w:rsidRDefault="00F31A2E" w:rsidP="00ED7492">
            <w:pPr>
              <w:pStyle w:val="tabletext"/>
              <w:spacing w:before="120" w:after="120"/>
              <w:rPr>
                <w:rFonts w:cs="Calibri"/>
              </w:rPr>
            </w:pPr>
            <w:r>
              <w:rPr>
                <w:rFonts w:cs="Calibri"/>
              </w:rPr>
              <w:t>Rinne beirt ar a laghad inár n-eagraíocht ár n-iarratas a sheiceáil chun a chinntiú nach bhfuil aon earráidí ann agus nach bhfuil aon rud ar iarraidh</w:t>
            </w:r>
          </w:p>
        </w:tc>
      </w:tr>
    </w:tbl>
    <w:p w14:paraId="452524AF" w14:textId="77777777" w:rsidR="00F31A2E" w:rsidRDefault="00F31A2E" w:rsidP="00ED7492">
      <w:pPr>
        <w:spacing w:before="120" w:after="120"/>
      </w:pPr>
      <w:r>
        <w:rPr>
          <w:b/>
          <w:bCs/>
        </w:rPr>
        <w:t xml:space="preserve">Rialachas </w:t>
      </w:r>
      <w:r>
        <w:rPr>
          <w:b/>
          <w:bCs/>
          <w:color w:val="FF0000"/>
        </w:rPr>
        <w:t>(seiceáil an mhír seo)</w:t>
      </w:r>
    </w:p>
    <w:tbl>
      <w:tblPr>
        <w:tblW w:w="8986" w:type="dxa"/>
        <w:tblInd w:w="22" w:type="dxa"/>
        <w:tblBorders>
          <w:top w:val="single" w:sz="18" w:space="0" w:color="999999"/>
          <w:bottom w:val="single" w:sz="18" w:space="0" w:color="999999"/>
        </w:tblBorders>
        <w:tblLayout w:type="fixed"/>
        <w:tblLook w:val="0000" w:firstRow="0" w:lastRow="0" w:firstColumn="0" w:lastColumn="0" w:noHBand="0" w:noVBand="0"/>
      </w:tblPr>
      <w:tblGrid>
        <w:gridCol w:w="420"/>
        <w:gridCol w:w="8566"/>
      </w:tblGrid>
      <w:tr w:rsidR="00F31A2E" w:rsidRPr="007951E4" w14:paraId="16E0DD0A" w14:textId="77777777" w:rsidTr="00ED7492">
        <w:trPr>
          <w:cantSplit/>
          <w:trHeight w:val="390"/>
        </w:trPr>
        <w:tc>
          <w:tcPr>
            <w:tcW w:w="420" w:type="dxa"/>
            <w:tcBorders>
              <w:bottom w:val="single" w:sz="18" w:space="0" w:color="999999"/>
            </w:tcBorders>
            <w:tcMar>
              <w:left w:w="0" w:type="dxa"/>
              <w:right w:w="0" w:type="dxa"/>
            </w:tcMar>
          </w:tcPr>
          <w:p w14:paraId="3CFD24B7" w14:textId="77777777" w:rsidR="00F31A2E" w:rsidRPr="007951E4" w:rsidRDefault="00F31A2E" w:rsidP="00ED7492">
            <w:pPr>
              <w:pStyle w:val="tabletext"/>
              <w:spacing w:before="120" w:after="120"/>
              <w:rPr>
                <w:rFonts w:cs="Calibri"/>
              </w:rPr>
            </w:pPr>
            <w:r>
              <w:rPr>
                <w:rFonts w:cs="Calibri"/>
              </w:rPr>
              <w:fldChar w:fldCharType="begin">
                <w:ffData>
                  <w:name w:val="Check1"/>
                  <w:enabled/>
                  <w:calcOnExit w:val="0"/>
                  <w:checkBox>
                    <w:sizeAuto/>
                    <w:default w:val="0"/>
                  </w:checkBox>
                </w:ffData>
              </w:fldChar>
            </w:r>
            <w:r>
              <w:rPr>
                <w:rFonts w:cs="Calibri"/>
              </w:rPr>
              <w:instrText xml:space="preserve"> FORMCHECKBOX </w:instrText>
            </w:r>
            <w:r>
              <w:rPr>
                <w:rFonts w:cs="Calibri"/>
              </w:rPr>
            </w:r>
            <w:r>
              <w:rPr>
                <w:rFonts w:cs="Calibri"/>
              </w:rPr>
              <w:fldChar w:fldCharType="end"/>
            </w:r>
          </w:p>
        </w:tc>
        <w:tc>
          <w:tcPr>
            <w:tcW w:w="8566" w:type="dxa"/>
            <w:tcBorders>
              <w:bottom w:val="single" w:sz="18" w:space="0" w:color="999999"/>
            </w:tcBorders>
            <w:tcMar>
              <w:left w:w="0" w:type="dxa"/>
              <w:right w:w="0" w:type="dxa"/>
            </w:tcMar>
          </w:tcPr>
          <w:p w14:paraId="567663D6" w14:textId="35820071" w:rsidR="00F31A2E" w:rsidRPr="007951E4" w:rsidRDefault="00F31A2E" w:rsidP="00ED7492">
            <w:pPr>
              <w:pStyle w:val="tabletext"/>
              <w:spacing w:before="120" w:after="120"/>
              <w:rPr>
                <w:rFonts w:cs="Calibri"/>
              </w:rPr>
            </w:pPr>
            <w:r>
              <w:rPr>
                <w:rFonts w:cs="Calibri"/>
              </w:rPr>
              <w:t>Rinne cathaoirleach ár mboird athbhreithniú ar an iarratas seo agus tá sé sásta go dtagann na hábhair ann le misean, fís agus beartais ár n-eagraíochta</w:t>
            </w:r>
          </w:p>
        </w:tc>
      </w:tr>
    </w:tbl>
    <w:p w14:paraId="088783FE" w14:textId="77777777" w:rsidR="00ED7492" w:rsidRDefault="00ED7492">
      <w:pPr>
        <w:spacing w:after="0" w:line="240" w:lineRule="auto"/>
        <w:rPr>
          <w:rFonts w:cs="Calibri"/>
          <w:b/>
          <w:sz w:val="28"/>
        </w:rPr>
      </w:pPr>
      <w:r>
        <w:rPr>
          <w:rFonts w:cs="Calibri"/>
        </w:rPr>
        <w:br w:type="page"/>
      </w:r>
    </w:p>
    <w:p w14:paraId="4B8C895F" w14:textId="6F7A7F2D" w:rsidR="00F31A2E" w:rsidRDefault="00F31A2E" w:rsidP="00F31A2E">
      <w:pPr>
        <w:pStyle w:val="Heading2"/>
        <w:spacing w:before="0" w:after="240"/>
        <w:rPr>
          <w:rFonts w:cs="Calibri"/>
        </w:rPr>
      </w:pPr>
      <w:bookmarkStart w:id="36" w:name="_Toc516841675"/>
      <w:r>
        <w:rPr>
          <w:rFonts w:cs="Calibri"/>
          <w:bCs/>
        </w:rPr>
        <w:t>3.8</w:t>
      </w:r>
      <w:r>
        <w:rPr>
          <w:rFonts w:cs="Calibri"/>
          <w:bCs/>
        </w:rPr>
        <w:tab/>
        <w:t>D’iarratas a dhéanamh ar líne</w:t>
      </w:r>
      <w:bookmarkEnd w:id="36"/>
    </w:p>
    <w:p w14:paraId="56998F3E" w14:textId="761B3356" w:rsidR="00F31A2E" w:rsidRDefault="00F31A2E" w:rsidP="00F31A2E">
      <w:pPr>
        <w:autoSpaceDE w:val="0"/>
        <w:autoSpaceDN w:val="0"/>
        <w:adjustRightInd w:val="0"/>
      </w:pPr>
      <w:r>
        <w:t>Agus foirm iarratais chomhlánaithe, teimpléad AAR agus ábhar tacaíochta agat anois, is féidir leat d'iarratas ar líne a chríochnú.</w:t>
      </w:r>
    </w:p>
    <w:p w14:paraId="5C1913FD" w14:textId="77777777" w:rsidR="00F31A2E" w:rsidRDefault="00F31A2E" w:rsidP="009D79CC">
      <w:pPr>
        <w:pStyle w:val="ListParagraph"/>
        <w:numPr>
          <w:ilvl w:val="0"/>
          <w:numId w:val="9"/>
        </w:numPr>
      </w:pPr>
      <w:r>
        <w:t xml:space="preserve">Logáil isteach ar Sheirbhísí ar Líne. </w:t>
      </w:r>
    </w:p>
    <w:p w14:paraId="4920C247" w14:textId="0F12A4F5" w:rsidR="00F31A2E" w:rsidRDefault="00F31A2E" w:rsidP="009D79CC">
      <w:pPr>
        <w:pStyle w:val="ListParagraph"/>
        <w:numPr>
          <w:ilvl w:val="0"/>
          <w:numId w:val="9"/>
        </w:numPr>
      </w:pPr>
      <w:r>
        <w:t xml:space="preserve">Ar do leathanach baile, roghnaigh an táb </w:t>
      </w:r>
      <w:r>
        <w:rPr>
          <w:b/>
          <w:bCs/>
        </w:rPr>
        <w:t xml:space="preserve">M’Iarratais </w:t>
      </w:r>
      <w:r>
        <w:t xml:space="preserve">agus roghnaigh an t-iarratas ar Mhaoiniú Ionad atá cruthaithe agat cheana. </w:t>
      </w:r>
    </w:p>
    <w:p w14:paraId="08C9F0D1" w14:textId="77777777" w:rsidR="00F31A2E" w:rsidRDefault="00F31A2E" w:rsidP="009D79CC">
      <w:pPr>
        <w:pStyle w:val="ListParagraph"/>
        <w:numPr>
          <w:ilvl w:val="0"/>
          <w:numId w:val="9"/>
        </w:numPr>
      </w:pPr>
      <w:r>
        <w:t xml:space="preserve">Ar scáileán 1, cliceáil </w:t>
      </w:r>
      <w:r>
        <w:rPr>
          <w:b/>
          <w:bCs/>
        </w:rPr>
        <w:t>Ar Aghaidh</w:t>
      </w:r>
      <w:r>
        <w:t>.</w:t>
      </w:r>
    </w:p>
    <w:p w14:paraId="46283F4B" w14:textId="51EF0039" w:rsidR="00F31A2E" w:rsidRPr="008B3188" w:rsidRDefault="00F31A2E" w:rsidP="009D79CC">
      <w:pPr>
        <w:pStyle w:val="ListParagraph"/>
        <w:numPr>
          <w:ilvl w:val="0"/>
          <w:numId w:val="9"/>
        </w:numPr>
      </w:pPr>
      <w:r>
        <w:t xml:space="preserve">Tá scáileán 2 ainmnithe mar ‘2. Déan iarratas: Iarr suim an mhaoinithe’. Cuir isteach d’fhaisnéis airgeadais achomair sa scáileán seo. Ba cheart go mbeadh an fhaisnéis sin i do theimpléad AAR. </w:t>
      </w:r>
    </w:p>
    <w:p w14:paraId="1110F106" w14:textId="77777777" w:rsidR="00F31A2E" w:rsidRDefault="00F31A2E" w:rsidP="00F31A2E">
      <w:pPr>
        <w:pStyle w:val="ListParagraph"/>
        <w:numPr>
          <w:ilvl w:val="0"/>
          <w:numId w:val="0"/>
        </w:numPr>
        <w:ind w:left="720"/>
      </w:pPr>
      <w:r>
        <w:t xml:space="preserve">I gcuid A, déan é seo a leanas agus cliceáil </w:t>
      </w:r>
      <w:r>
        <w:rPr>
          <w:b/>
          <w:bCs/>
        </w:rPr>
        <w:t>Sábháil dréacht</w:t>
      </w:r>
      <w:r>
        <w:t>.</w:t>
      </w:r>
    </w:p>
    <w:tbl>
      <w:tblPr>
        <w:tblStyle w:val="TableGrid"/>
        <w:tblW w:w="0" w:type="auto"/>
        <w:tblInd w:w="720" w:type="dxa"/>
        <w:tblBorders>
          <w:top w:val="single" w:sz="18" w:space="0" w:color="A6A6A6" w:themeColor="background1" w:themeShade="A6"/>
          <w:left w:val="none" w:sz="0" w:space="0" w:color="auto"/>
          <w:bottom w:val="single" w:sz="18" w:space="0" w:color="A6A6A6" w:themeColor="background1" w:themeShade="A6"/>
          <w:right w:val="none" w:sz="0" w:space="0" w:color="auto"/>
          <w:insideH w:val="single" w:sz="18" w:space="0" w:color="A6A6A6" w:themeColor="background1" w:themeShade="A6"/>
          <w:insideV w:val="none" w:sz="0" w:space="0" w:color="auto"/>
        </w:tblBorders>
        <w:tblLook w:val="04A0" w:firstRow="1" w:lastRow="0" w:firstColumn="1" w:lastColumn="0" w:noHBand="0" w:noVBand="1"/>
      </w:tblPr>
      <w:tblGrid>
        <w:gridCol w:w="2790"/>
        <w:gridCol w:w="5776"/>
      </w:tblGrid>
      <w:tr w:rsidR="00F31A2E" w14:paraId="07F36580" w14:textId="77777777" w:rsidTr="00ED7492">
        <w:tc>
          <w:tcPr>
            <w:tcW w:w="2790" w:type="dxa"/>
          </w:tcPr>
          <w:p w14:paraId="51FB1F50" w14:textId="77777777" w:rsidR="00F31A2E" w:rsidRDefault="00F31A2E" w:rsidP="00ED7492">
            <w:pPr>
              <w:pStyle w:val="tableheadertext"/>
            </w:pPr>
            <w:r>
              <w:rPr>
                <w:bCs/>
              </w:rPr>
              <w:t>Réimse</w:t>
            </w:r>
          </w:p>
        </w:tc>
        <w:tc>
          <w:tcPr>
            <w:tcW w:w="5776" w:type="dxa"/>
          </w:tcPr>
          <w:p w14:paraId="29ED1961" w14:textId="77777777" w:rsidR="00F31A2E" w:rsidRDefault="00F31A2E" w:rsidP="00ED7492">
            <w:pPr>
              <w:pStyle w:val="tableheadertext"/>
            </w:pPr>
            <w:r>
              <w:rPr>
                <w:bCs/>
              </w:rPr>
              <w:t>Gníomh</w:t>
            </w:r>
          </w:p>
        </w:tc>
      </w:tr>
      <w:tr w:rsidR="00F31A2E" w:rsidRPr="008B3188" w14:paraId="1418BF85" w14:textId="77777777" w:rsidTr="00ED7492">
        <w:tc>
          <w:tcPr>
            <w:tcW w:w="2790" w:type="dxa"/>
          </w:tcPr>
          <w:p w14:paraId="1F898903" w14:textId="77777777" w:rsidR="00F31A2E" w:rsidRPr="009C0AF2" w:rsidRDefault="00F31A2E" w:rsidP="00ED7492">
            <w:pPr>
              <w:pStyle w:val="tableheadertext"/>
            </w:pPr>
            <w:r>
              <w:rPr>
                <w:bCs/>
              </w:rPr>
              <w:t>Iarratas ilbhliantúil</w:t>
            </w:r>
          </w:p>
        </w:tc>
        <w:tc>
          <w:tcPr>
            <w:tcW w:w="5776" w:type="dxa"/>
          </w:tcPr>
          <w:p w14:paraId="7A5A03B0" w14:textId="45EBB887" w:rsidR="00F31A2E" w:rsidRPr="008B3188" w:rsidRDefault="00DD72D1" w:rsidP="00ED7492">
            <w:pPr>
              <w:pStyle w:val="tabletext"/>
              <w:rPr>
                <w:lang w:val="fr-FR"/>
              </w:rPr>
            </w:pPr>
            <w:r>
              <w:t xml:space="preserve">Toisc nach mbaineann sé seo le hIonaid, roghnaigh </w:t>
            </w:r>
            <w:r>
              <w:rPr>
                <w:b/>
                <w:bCs/>
              </w:rPr>
              <w:t>Ní hea</w:t>
            </w:r>
            <w:r>
              <w:t xml:space="preserve"> </w:t>
            </w:r>
          </w:p>
          <w:p w14:paraId="6A4C81B4" w14:textId="4556A5ED" w:rsidR="00F31A2E" w:rsidRPr="008B3188" w:rsidRDefault="00F31A2E" w:rsidP="00ED7492">
            <w:pPr>
              <w:pStyle w:val="tabletext"/>
              <w:rPr>
                <w:lang w:val="fr-FR"/>
              </w:rPr>
            </w:pPr>
          </w:p>
        </w:tc>
      </w:tr>
      <w:tr w:rsidR="00F31A2E" w:rsidRPr="008B3188" w14:paraId="29C7AE1E" w14:textId="77777777" w:rsidTr="00ED7492">
        <w:tc>
          <w:tcPr>
            <w:tcW w:w="2790" w:type="dxa"/>
          </w:tcPr>
          <w:p w14:paraId="1477FEBA" w14:textId="77777777" w:rsidR="00F31A2E" w:rsidRPr="009C0AF2" w:rsidRDefault="00F31A2E" w:rsidP="00ED7492">
            <w:pPr>
              <w:pStyle w:val="tableheadertext"/>
            </w:pPr>
            <w:r>
              <w:rPr>
                <w:bCs/>
              </w:rPr>
              <w:t xml:space="preserve">An méid atá á iarraidh </w:t>
            </w:r>
          </w:p>
        </w:tc>
        <w:tc>
          <w:tcPr>
            <w:tcW w:w="5776" w:type="dxa"/>
          </w:tcPr>
          <w:p w14:paraId="5A73DBE4" w14:textId="51BFE79F" w:rsidR="00F31A2E" w:rsidRPr="008B3188" w:rsidRDefault="00F31A2E" w:rsidP="003B74DC">
            <w:pPr>
              <w:pStyle w:val="tabletext"/>
            </w:pPr>
            <w:r>
              <w:t xml:space="preserve">Cuir isteach an méid maoinithe atá á iarraidh agat don tréimhse 1 Eanáir-31 Nollaig 2019. </w:t>
            </w:r>
            <w:r>
              <w:rPr>
                <w:b/>
                <w:bCs/>
              </w:rPr>
              <w:t xml:space="preserve">Níor mhór </w:t>
            </w:r>
            <w:r>
              <w:t xml:space="preserve">go mbeadh sé seo ag teacht leis an bhfigiúr sa dara bileog oibre i do theimpléad AAR, </w:t>
            </w:r>
            <w:r>
              <w:rPr>
                <w:b/>
                <w:bCs/>
              </w:rPr>
              <w:t>cill D75</w:t>
            </w:r>
            <w:r>
              <w:t xml:space="preserve">: 'AN MÉID ATÁ Á IARRAIDH AR AN gCOMHAIRLE EALAÍON, 2019'. </w:t>
            </w:r>
          </w:p>
        </w:tc>
      </w:tr>
      <w:tr w:rsidR="00F31A2E" w:rsidRPr="009C0AF2" w14:paraId="7F5C634C" w14:textId="77777777" w:rsidTr="00ED7492">
        <w:tc>
          <w:tcPr>
            <w:tcW w:w="2790" w:type="dxa"/>
          </w:tcPr>
          <w:p w14:paraId="6C6F8B23" w14:textId="77777777" w:rsidR="00F31A2E" w:rsidRDefault="00F31A2E" w:rsidP="00ED7492">
            <w:pPr>
              <w:pStyle w:val="tableheadertext"/>
            </w:pPr>
            <w:r>
              <w:rPr>
                <w:bCs/>
              </w:rPr>
              <w:t>Ioncam iomlán</w:t>
            </w:r>
          </w:p>
        </w:tc>
        <w:tc>
          <w:tcPr>
            <w:tcW w:w="5776" w:type="dxa"/>
            <w:shd w:val="clear" w:color="auto" w:fill="auto"/>
          </w:tcPr>
          <w:p w14:paraId="589C4DAA" w14:textId="67DD2C4D" w:rsidR="00F31A2E" w:rsidRPr="009C0AF2" w:rsidRDefault="00F31A2E" w:rsidP="00ED7492">
            <w:pPr>
              <w:pStyle w:val="tabletext"/>
            </w:pPr>
            <w:r>
              <w:t xml:space="preserve">Cuir isteach d'ioncam iomlán measta don tréimhse 1 Eanáir-31 Nollaig 2019, </w:t>
            </w:r>
            <w:r>
              <w:rPr>
                <w:b/>
                <w:bCs/>
              </w:rPr>
              <w:t>gan an méid</w:t>
            </w:r>
            <w:r>
              <w:t xml:space="preserve"> atá á iarraidh ar an gComhairle Ealaíon san áireamh.</w:t>
            </w:r>
          </w:p>
        </w:tc>
      </w:tr>
      <w:tr w:rsidR="00F31A2E" w14:paraId="2B62BB81" w14:textId="77777777" w:rsidTr="00ED7492">
        <w:tc>
          <w:tcPr>
            <w:tcW w:w="2790" w:type="dxa"/>
          </w:tcPr>
          <w:p w14:paraId="165A5412" w14:textId="77777777" w:rsidR="00F31A2E" w:rsidRDefault="00F31A2E" w:rsidP="00ED7492">
            <w:pPr>
              <w:pStyle w:val="tableheadertext"/>
            </w:pPr>
            <w:r>
              <w:rPr>
                <w:bCs/>
              </w:rPr>
              <w:t>Caiteachas iomlán</w:t>
            </w:r>
          </w:p>
        </w:tc>
        <w:tc>
          <w:tcPr>
            <w:tcW w:w="5776" w:type="dxa"/>
          </w:tcPr>
          <w:p w14:paraId="3BC5B94E" w14:textId="4BAEE66F" w:rsidR="00F31A2E" w:rsidRDefault="00F31A2E" w:rsidP="006D1B9D">
            <w:pPr>
              <w:pStyle w:val="tabletext"/>
            </w:pPr>
            <w:r>
              <w:t xml:space="preserve">Cuir isteach d'ioncam iomlán measta don tréimhse 1 Eanáir-31 Nollaig 2019. </w:t>
            </w:r>
          </w:p>
        </w:tc>
      </w:tr>
    </w:tbl>
    <w:p w14:paraId="05C0195C" w14:textId="77777777" w:rsidR="00F31A2E" w:rsidRDefault="00F31A2E" w:rsidP="00F31A2E">
      <w:pPr>
        <w:ind w:left="720"/>
      </w:pPr>
    </w:p>
    <w:p w14:paraId="63950AE4" w14:textId="77777777" w:rsidR="003B74DC" w:rsidRDefault="003B74DC" w:rsidP="00F31A2E">
      <w:pPr>
        <w:ind w:left="720"/>
      </w:pPr>
    </w:p>
    <w:p w14:paraId="35999B90" w14:textId="4A258E43" w:rsidR="00F31A2E" w:rsidRDefault="00F31A2E" w:rsidP="009D79CC">
      <w:pPr>
        <w:pStyle w:val="ListParagraph"/>
        <w:numPr>
          <w:ilvl w:val="0"/>
          <w:numId w:val="9"/>
        </w:numPr>
      </w:pPr>
      <w:r>
        <w:t xml:space="preserve">Ar scáileán 2, cuid B, cuir isteach d'fhaisnéis ioncaim le haghaidh 2017, 2018 agus 2019 agus cliceáil </w:t>
      </w:r>
      <w:r>
        <w:rPr>
          <w:b/>
          <w:bCs/>
        </w:rPr>
        <w:t>Sábháil dréacht</w:t>
      </w:r>
      <w:r>
        <w:t xml:space="preserve"> agus </w:t>
      </w:r>
      <w:r>
        <w:rPr>
          <w:b/>
          <w:bCs/>
        </w:rPr>
        <w:t>Ar Aghaidh.</w:t>
      </w:r>
      <w:r>
        <w:t xml:space="preserve"> Bain úsáid as na figiúirí sin.</w:t>
      </w:r>
    </w:p>
    <w:p w14:paraId="60F1C58B" w14:textId="14083A8D" w:rsidR="00F31A2E" w:rsidRDefault="00F31A2E" w:rsidP="009D79CC">
      <w:pPr>
        <w:pStyle w:val="ListParagraph"/>
        <w:numPr>
          <w:ilvl w:val="0"/>
          <w:numId w:val="10"/>
        </w:numPr>
      </w:pPr>
      <w:r>
        <w:rPr>
          <w:b/>
          <w:bCs/>
        </w:rPr>
        <w:t xml:space="preserve">Figiúirí iarbhír le haghaidh 2017 </w:t>
      </w:r>
      <w:r>
        <w:t>ó do chuntais iniúchta ó 201</w:t>
      </w:r>
      <w:r w:rsidR="00945515">
        <w:t>7</w:t>
      </w:r>
      <w:bookmarkStart w:id="37" w:name="_GoBack"/>
      <w:bookmarkEnd w:id="37"/>
    </w:p>
    <w:p w14:paraId="3634445B" w14:textId="28A714C4" w:rsidR="00F31A2E" w:rsidRDefault="00F31A2E" w:rsidP="009D79CC">
      <w:pPr>
        <w:pStyle w:val="ListParagraph"/>
        <w:numPr>
          <w:ilvl w:val="0"/>
          <w:numId w:val="10"/>
        </w:numPr>
      </w:pPr>
      <w:r>
        <w:rPr>
          <w:b/>
          <w:bCs/>
        </w:rPr>
        <w:t xml:space="preserve">Figiúirí measta le haghaidh 2018 </w:t>
      </w:r>
      <w:r>
        <w:t>ó do chuntais bhainistíochta is déanaí</w:t>
      </w:r>
    </w:p>
    <w:p w14:paraId="0E2F2F41" w14:textId="22C1656D" w:rsidR="00F31A2E" w:rsidRDefault="00F31A2E" w:rsidP="009D79CC">
      <w:pPr>
        <w:pStyle w:val="ListParagraph"/>
        <w:numPr>
          <w:ilvl w:val="0"/>
          <w:numId w:val="10"/>
        </w:numPr>
      </w:pPr>
      <w:r>
        <w:rPr>
          <w:b/>
          <w:bCs/>
        </w:rPr>
        <w:t xml:space="preserve">Figiúirí tuartha le haghaidh 2019 </w:t>
      </w:r>
      <w:r>
        <w:t xml:space="preserve">ó do theimpléad AAR. </w:t>
      </w:r>
    </w:p>
    <w:p w14:paraId="43347C12" w14:textId="1DCF6F77" w:rsidR="00F31A2E" w:rsidRDefault="00F31A2E" w:rsidP="00F31A2E">
      <w:pPr>
        <w:ind w:left="720"/>
      </w:pPr>
      <w:r>
        <w:t xml:space="preserve">Tugtar míniú sna táblaí seo ar na míreanna ioncaim agus caiteachais ar </w:t>
      </w:r>
      <w:r>
        <w:rPr>
          <w:b/>
          <w:bCs/>
        </w:rPr>
        <w:t>scáileán 2, cuid B</w:t>
      </w:r>
      <w:r>
        <w:t>.</w:t>
      </w:r>
    </w:p>
    <w:tbl>
      <w:tblPr>
        <w:tblW w:w="8647" w:type="dxa"/>
        <w:tblInd w:w="674" w:type="dxa"/>
        <w:tblBorders>
          <w:top w:val="single" w:sz="18" w:space="0" w:color="999999"/>
          <w:bottom w:val="single" w:sz="18" w:space="0" w:color="999999"/>
          <w:insideH w:val="single" w:sz="8" w:space="0" w:color="999999"/>
        </w:tblBorders>
        <w:tblLayout w:type="fixed"/>
        <w:tblCellMar>
          <w:left w:w="107" w:type="dxa"/>
          <w:right w:w="107" w:type="dxa"/>
        </w:tblCellMar>
        <w:tblLook w:val="0000" w:firstRow="0" w:lastRow="0" w:firstColumn="0" w:lastColumn="0" w:noHBand="0" w:noVBand="0"/>
      </w:tblPr>
      <w:tblGrid>
        <w:gridCol w:w="3243"/>
        <w:gridCol w:w="5404"/>
      </w:tblGrid>
      <w:tr w:rsidR="00F31A2E" w:rsidRPr="00FE29B7" w14:paraId="3F75425B" w14:textId="77777777" w:rsidTr="00ED7492">
        <w:trPr>
          <w:cantSplit/>
          <w:trHeight w:val="474"/>
        </w:trPr>
        <w:tc>
          <w:tcPr>
            <w:tcW w:w="3243" w:type="dxa"/>
            <w:tcBorders>
              <w:top w:val="single" w:sz="18" w:space="0" w:color="999999"/>
              <w:bottom w:val="single" w:sz="18" w:space="0" w:color="999999"/>
            </w:tcBorders>
            <w:vAlign w:val="center"/>
          </w:tcPr>
          <w:p w14:paraId="4F88A5DD" w14:textId="77777777" w:rsidR="00F31A2E" w:rsidRPr="00FE29B7" w:rsidRDefault="00F31A2E" w:rsidP="007748F6">
            <w:pPr>
              <w:pStyle w:val="tableheadertext"/>
              <w:spacing w:before="60" w:after="60"/>
            </w:pPr>
            <w:proofErr w:type="spellStart"/>
            <w:r>
              <w:rPr>
                <w:bCs/>
              </w:rPr>
              <w:t>Míreanna</w:t>
            </w:r>
            <w:proofErr w:type="spellEnd"/>
            <w:r>
              <w:rPr>
                <w:bCs/>
              </w:rPr>
              <w:t xml:space="preserve"> </w:t>
            </w:r>
            <w:proofErr w:type="spellStart"/>
            <w:r>
              <w:rPr>
                <w:bCs/>
              </w:rPr>
              <w:t>ioncaim</w:t>
            </w:r>
            <w:proofErr w:type="spellEnd"/>
            <w:r>
              <w:rPr>
                <w:bCs/>
              </w:rPr>
              <w:t xml:space="preserve"> </w:t>
            </w:r>
          </w:p>
        </w:tc>
        <w:tc>
          <w:tcPr>
            <w:tcW w:w="5404" w:type="dxa"/>
            <w:tcBorders>
              <w:top w:val="single" w:sz="18" w:space="0" w:color="999999"/>
              <w:bottom w:val="single" w:sz="18" w:space="0" w:color="999999"/>
            </w:tcBorders>
            <w:vAlign w:val="center"/>
          </w:tcPr>
          <w:p w14:paraId="484FFBA2" w14:textId="77777777" w:rsidR="00F31A2E" w:rsidRDefault="00F31A2E" w:rsidP="007748F6">
            <w:pPr>
              <w:pStyle w:val="tableheadertext"/>
              <w:spacing w:before="60" w:after="60"/>
            </w:pPr>
            <w:r>
              <w:rPr>
                <w:bCs/>
              </w:rPr>
              <w:t>Cur síos</w:t>
            </w:r>
          </w:p>
        </w:tc>
      </w:tr>
      <w:tr w:rsidR="00F31A2E" w:rsidRPr="007951E4" w14:paraId="698D4DF6" w14:textId="77777777" w:rsidTr="00ED7492">
        <w:trPr>
          <w:cantSplit/>
          <w:trHeight w:val="919"/>
        </w:trPr>
        <w:tc>
          <w:tcPr>
            <w:tcW w:w="3243" w:type="dxa"/>
          </w:tcPr>
          <w:p w14:paraId="107F61FF" w14:textId="77777777" w:rsidR="00F31A2E" w:rsidRDefault="00F31A2E" w:rsidP="00ED7492">
            <w:pPr>
              <w:pStyle w:val="tabletext"/>
            </w:pPr>
            <w:r>
              <w:t>Ioncam i gcoinne na gcroíghníomhaíochtaí</w:t>
            </w:r>
          </w:p>
        </w:tc>
        <w:tc>
          <w:tcPr>
            <w:tcW w:w="5404" w:type="dxa"/>
          </w:tcPr>
          <w:p w14:paraId="01DF2B50" w14:textId="0F21D6A9" w:rsidR="00F31A2E" w:rsidRDefault="007748F6">
            <w:pPr>
              <w:pStyle w:val="tabletext"/>
            </w:pPr>
            <w:r>
              <w:t>Ioncam ar bith a fhaigheann d'eagraíocht óna gníomhaíochtaí neamhealaíne – mar shampla maoiniú deontais an údaráis áitiúil, saoráid nó trealamh a ligtear amach ar cíos nó táillí gairmiúla</w:t>
            </w:r>
          </w:p>
        </w:tc>
      </w:tr>
      <w:tr w:rsidR="00F31A2E" w:rsidRPr="007951E4" w14:paraId="11017D6A" w14:textId="77777777" w:rsidTr="00ED7492">
        <w:trPr>
          <w:cantSplit/>
          <w:trHeight w:val="1247"/>
        </w:trPr>
        <w:tc>
          <w:tcPr>
            <w:tcW w:w="3243" w:type="dxa"/>
          </w:tcPr>
          <w:p w14:paraId="6CF4D585" w14:textId="77777777" w:rsidR="00F31A2E" w:rsidRDefault="00F31A2E" w:rsidP="00ED7492">
            <w:pPr>
              <w:pStyle w:val="tabletext"/>
            </w:pPr>
            <w:r>
              <w:t>Ioncaim i gcoinne gníomhaíochtaí ealaíne/cláir</w:t>
            </w:r>
          </w:p>
        </w:tc>
        <w:tc>
          <w:tcPr>
            <w:tcW w:w="5404" w:type="dxa"/>
          </w:tcPr>
          <w:p w14:paraId="07B04987" w14:textId="250C7E31" w:rsidR="00F31A2E" w:rsidRDefault="007748F6">
            <w:pPr>
              <w:pStyle w:val="tabletext"/>
            </w:pPr>
            <w:r>
              <w:t>Ioncam ar bith a fhaigheann d'eagraíocht óna gníomhaíochtaí ealaíne nó cláir – mar shampla díol ticéad, díolacháin foilseachán, díolacháin/coimisiúin ghailearaí, ceardlanna agus seimineáir, agus táillí ballraíochta</w:t>
            </w:r>
          </w:p>
        </w:tc>
      </w:tr>
      <w:tr w:rsidR="00F31A2E" w:rsidRPr="007951E4" w14:paraId="736CBFF6" w14:textId="77777777" w:rsidTr="007748F6">
        <w:trPr>
          <w:cantSplit/>
          <w:trHeight w:val="145"/>
        </w:trPr>
        <w:tc>
          <w:tcPr>
            <w:tcW w:w="3243" w:type="dxa"/>
            <w:tcBorders>
              <w:top w:val="single" w:sz="18" w:space="0" w:color="999999"/>
              <w:bottom w:val="single" w:sz="18" w:space="0" w:color="999999"/>
            </w:tcBorders>
          </w:tcPr>
          <w:p w14:paraId="0134F5EC" w14:textId="77777777" w:rsidR="00F31A2E" w:rsidRDefault="00F31A2E" w:rsidP="007748F6">
            <w:pPr>
              <w:pStyle w:val="tableheadertext"/>
              <w:spacing w:before="60" w:after="60"/>
              <w:rPr>
                <w:sz w:val="28"/>
              </w:rPr>
            </w:pPr>
            <w:r>
              <w:rPr>
                <w:bCs/>
              </w:rPr>
              <w:t xml:space="preserve">Míreanna caiteachais </w:t>
            </w:r>
          </w:p>
        </w:tc>
        <w:tc>
          <w:tcPr>
            <w:tcW w:w="5404" w:type="dxa"/>
            <w:tcBorders>
              <w:top w:val="single" w:sz="18" w:space="0" w:color="999999"/>
              <w:bottom w:val="single" w:sz="18" w:space="0" w:color="999999"/>
            </w:tcBorders>
          </w:tcPr>
          <w:p w14:paraId="67CB0ADD" w14:textId="77777777" w:rsidR="00F31A2E" w:rsidRPr="007951E4" w:rsidRDefault="00F31A2E" w:rsidP="007748F6">
            <w:pPr>
              <w:pStyle w:val="tableheadertext"/>
              <w:spacing w:before="60" w:after="60"/>
            </w:pPr>
            <w:r>
              <w:rPr>
                <w:bCs/>
              </w:rPr>
              <w:t>Cur síos</w:t>
            </w:r>
          </w:p>
        </w:tc>
      </w:tr>
      <w:tr w:rsidR="007748F6" w:rsidRPr="007951E4" w14:paraId="683B35C3" w14:textId="77777777" w:rsidTr="007748F6">
        <w:trPr>
          <w:cantSplit/>
          <w:trHeight w:val="145"/>
        </w:trPr>
        <w:tc>
          <w:tcPr>
            <w:tcW w:w="3243" w:type="dxa"/>
            <w:tcBorders>
              <w:top w:val="single" w:sz="18" w:space="0" w:color="999999"/>
              <w:bottom w:val="single" w:sz="18" w:space="0" w:color="999999"/>
              <w:right w:val="nil"/>
            </w:tcBorders>
          </w:tcPr>
          <w:p w14:paraId="616F36D0" w14:textId="77777777" w:rsidR="007748F6" w:rsidRPr="007748F6" w:rsidRDefault="007748F6" w:rsidP="007748F6">
            <w:pPr>
              <w:pStyle w:val="tabletext"/>
            </w:pPr>
            <w:r>
              <w:t>Príomhchostais iomlána</w:t>
            </w:r>
          </w:p>
        </w:tc>
        <w:tc>
          <w:tcPr>
            <w:tcW w:w="5404" w:type="dxa"/>
            <w:tcBorders>
              <w:top w:val="single" w:sz="18" w:space="0" w:color="999999"/>
              <w:left w:val="nil"/>
              <w:bottom w:val="single" w:sz="18" w:space="0" w:color="999999"/>
            </w:tcBorders>
          </w:tcPr>
          <w:p w14:paraId="0296A4C1" w14:textId="5CEFE440" w:rsidR="007748F6" w:rsidRPr="007748F6" w:rsidRDefault="007748F6" w:rsidP="007748F6">
            <w:pPr>
              <w:pStyle w:val="tabletext"/>
            </w:pPr>
            <w:r>
              <w:t>Gach costas – lena n-áirítear costais foirne – a bhaineann le reáchtáil leanúnach laethúil na heagraíochta</w:t>
            </w:r>
          </w:p>
        </w:tc>
      </w:tr>
      <w:tr w:rsidR="00F31A2E" w:rsidRPr="007951E4" w14:paraId="61B4BDE4" w14:textId="77777777" w:rsidTr="00ED7492">
        <w:trPr>
          <w:cantSplit/>
          <w:trHeight w:val="145"/>
        </w:trPr>
        <w:tc>
          <w:tcPr>
            <w:tcW w:w="3243" w:type="dxa"/>
          </w:tcPr>
          <w:p w14:paraId="2E0D3974" w14:textId="77777777" w:rsidR="00F31A2E" w:rsidRDefault="00F31A2E" w:rsidP="00ED7492">
            <w:pPr>
              <w:pStyle w:val="tabletext"/>
              <w:rPr>
                <w:color w:val="FF0000"/>
                <w:sz w:val="28"/>
              </w:rPr>
            </w:pPr>
            <w:r>
              <w:t xml:space="preserve">Costais dhíreacha gníomhaíochtaí ealaíne/cláir </w:t>
            </w:r>
          </w:p>
        </w:tc>
        <w:tc>
          <w:tcPr>
            <w:tcW w:w="5404" w:type="dxa"/>
          </w:tcPr>
          <w:p w14:paraId="4C61DEFF" w14:textId="59E7CD2D" w:rsidR="00F31A2E" w:rsidRDefault="007748F6">
            <w:pPr>
              <w:pStyle w:val="tabletext"/>
              <w:rPr>
                <w:color w:val="FF0000"/>
                <w:sz w:val="28"/>
              </w:rPr>
            </w:pPr>
            <w:r>
              <w:t>Na costais dhíreacha a bhaineann le clár d'eagraíochta a chur ar fáil, amhail táillí ealaíontóirí, cultacha, seiteanna, léiriú fisiciúil, costais phriontála nó taispeántais, soláthar faisnéise, etc.</w:t>
            </w:r>
          </w:p>
        </w:tc>
      </w:tr>
    </w:tbl>
    <w:p w14:paraId="08225BB1" w14:textId="05AB1528" w:rsidR="00F31A2E" w:rsidRDefault="00F31A2E" w:rsidP="009D79CC">
      <w:pPr>
        <w:pStyle w:val="NoSpacing"/>
        <w:numPr>
          <w:ilvl w:val="0"/>
          <w:numId w:val="9"/>
        </w:numPr>
        <w:spacing w:after="240"/>
        <w:rPr>
          <w:rFonts w:ascii="Calibri" w:eastAsia="Times New Roman" w:hAnsi="Calibri" w:cs="Calibri"/>
          <w:sz w:val="24"/>
          <w:szCs w:val="24"/>
        </w:rPr>
      </w:pPr>
      <w:proofErr w:type="spellStart"/>
      <w:r>
        <w:rPr>
          <w:rFonts w:ascii="Calibri" w:eastAsia="Times New Roman" w:hAnsi="Calibri" w:cs="Calibri"/>
          <w:sz w:val="24"/>
          <w:szCs w:val="24"/>
        </w:rPr>
        <w:t>Tá</w:t>
      </w:r>
      <w:proofErr w:type="spellEnd"/>
      <w:r>
        <w:rPr>
          <w:rFonts w:ascii="Calibri" w:eastAsia="Times New Roman" w:hAnsi="Calibri" w:cs="Calibri"/>
          <w:sz w:val="24"/>
          <w:szCs w:val="24"/>
        </w:rPr>
        <w:t xml:space="preserve"> </w:t>
      </w:r>
      <w:proofErr w:type="spellStart"/>
      <w:r>
        <w:rPr>
          <w:rFonts w:ascii="Calibri" w:eastAsia="Times New Roman" w:hAnsi="Calibri" w:cs="Calibri"/>
          <w:sz w:val="24"/>
          <w:szCs w:val="24"/>
        </w:rPr>
        <w:t>scáileán</w:t>
      </w:r>
      <w:proofErr w:type="spellEnd"/>
      <w:r>
        <w:rPr>
          <w:rFonts w:ascii="Calibri" w:eastAsia="Times New Roman" w:hAnsi="Calibri" w:cs="Calibri"/>
          <w:sz w:val="24"/>
          <w:szCs w:val="24"/>
        </w:rPr>
        <w:t xml:space="preserve"> 3 </w:t>
      </w:r>
      <w:proofErr w:type="spellStart"/>
      <w:r>
        <w:rPr>
          <w:rFonts w:ascii="Calibri" w:eastAsia="Times New Roman" w:hAnsi="Calibri" w:cs="Calibri"/>
          <w:sz w:val="24"/>
          <w:szCs w:val="24"/>
        </w:rPr>
        <w:t>ainmnithe</w:t>
      </w:r>
      <w:proofErr w:type="spellEnd"/>
      <w:r>
        <w:rPr>
          <w:rFonts w:ascii="Calibri" w:eastAsia="Times New Roman" w:hAnsi="Calibri" w:cs="Calibri"/>
          <w:sz w:val="24"/>
          <w:szCs w:val="24"/>
        </w:rPr>
        <w:t xml:space="preserve"> mar ‘3. Déan iarratas: Uaslódáil foirm iarratais agus ábhar tacaíochta’.</w:t>
      </w:r>
    </w:p>
    <w:p w14:paraId="29244974" w14:textId="1EE7F658" w:rsidR="00F31A2E" w:rsidRDefault="00F31A2E" w:rsidP="00F31A2E">
      <w:pPr>
        <w:pStyle w:val="NoSpacing"/>
        <w:spacing w:after="240"/>
        <w:ind w:left="720"/>
        <w:rPr>
          <w:rFonts w:ascii="Calibri" w:eastAsia="Times New Roman" w:hAnsi="Calibri" w:cs="Calibri"/>
          <w:b/>
          <w:sz w:val="24"/>
          <w:szCs w:val="24"/>
        </w:rPr>
      </w:pPr>
      <w:r>
        <w:rPr>
          <w:rFonts w:ascii="Calibri" w:eastAsia="Times New Roman" w:hAnsi="Calibri" w:cs="Calibri"/>
          <w:sz w:val="24"/>
          <w:szCs w:val="24"/>
        </w:rPr>
        <w:t xml:space="preserve">I gcuid A, cliceáil </w:t>
      </w:r>
      <w:r>
        <w:rPr>
          <w:rFonts w:ascii="Calibri" w:eastAsia="Times New Roman" w:hAnsi="Calibri" w:cs="Calibri"/>
          <w:b/>
          <w:bCs/>
          <w:sz w:val="24"/>
          <w:szCs w:val="24"/>
        </w:rPr>
        <w:t>Roghnaigh Comhad</w:t>
      </w:r>
      <w:r>
        <w:rPr>
          <w:rFonts w:ascii="Calibri" w:eastAsia="Times New Roman" w:hAnsi="Calibri" w:cs="Calibri"/>
          <w:sz w:val="24"/>
          <w:szCs w:val="24"/>
        </w:rPr>
        <w:t xml:space="preserve">, roghnaigh comhad d’fhoirme iarratais agus cliceáil </w:t>
      </w:r>
      <w:r>
        <w:rPr>
          <w:rFonts w:ascii="Calibri" w:eastAsia="Times New Roman" w:hAnsi="Calibri" w:cs="Calibri"/>
          <w:b/>
          <w:bCs/>
          <w:sz w:val="24"/>
          <w:szCs w:val="24"/>
        </w:rPr>
        <w:t>Uaslódáil</w:t>
      </w:r>
      <w:r>
        <w:rPr>
          <w:rFonts w:ascii="Calibri" w:eastAsia="Times New Roman" w:hAnsi="Calibri" w:cs="Calibri"/>
          <w:sz w:val="24"/>
          <w:szCs w:val="24"/>
        </w:rPr>
        <w:t>.</w:t>
      </w:r>
      <w:r>
        <w:rPr>
          <w:rFonts w:ascii="Calibri" w:eastAsia="Times New Roman" w:hAnsi="Calibri" w:cs="Calibri"/>
          <w:b/>
          <w:bCs/>
          <w:sz w:val="24"/>
          <w:szCs w:val="24"/>
        </w:rPr>
        <w:t xml:space="preserve"> </w:t>
      </w:r>
    </w:p>
    <w:p w14:paraId="7022AACC" w14:textId="20B24F55" w:rsidR="00F31A2E" w:rsidRDefault="00F31A2E" w:rsidP="00F31A2E">
      <w:pPr>
        <w:pStyle w:val="NoSpacing"/>
        <w:spacing w:after="240"/>
        <w:ind w:left="720"/>
        <w:rPr>
          <w:rFonts w:ascii="Calibri" w:eastAsia="Times New Roman" w:hAnsi="Calibri" w:cs="Calibri"/>
          <w:sz w:val="24"/>
          <w:szCs w:val="24"/>
        </w:rPr>
      </w:pPr>
      <w:r>
        <w:rPr>
          <w:rFonts w:ascii="Calibri" w:eastAsia="Times New Roman" w:hAnsi="Calibri" w:cs="Calibri"/>
          <w:sz w:val="24"/>
          <w:szCs w:val="24"/>
        </w:rPr>
        <w:t xml:space="preserve">I gcuid B, uaslódáil d'ábhair thacaíochta </w:t>
      </w:r>
      <w:r>
        <w:rPr>
          <w:rFonts w:ascii="Calibri" w:eastAsia="Times New Roman" w:hAnsi="Calibri" w:cs="Calibri"/>
          <w:b/>
          <w:bCs/>
          <w:sz w:val="24"/>
          <w:szCs w:val="24"/>
        </w:rPr>
        <w:t>agus do theimpléad AAR</w:t>
      </w:r>
      <w:r>
        <w:rPr>
          <w:rFonts w:ascii="Calibri" w:eastAsia="Times New Roman" w:hAnsi="Calibri" w:cs="Calibri"/>
          <w:sz w:val="24"/>
          <w:szCs w:val="24"/>
        </w:rPr>
        <w:t>.</w:t>
      </w:r>
    </w:p>
    <w:p w14:paraId="7CFF5522" w14:textId="0F5759D4" w:rsidR="00F31A2E" w:rsidRPr="008B3188" w:rsidRDefault="00F31A2E" w:rsidP="00F31A2E">
      <w:pPr>
        <w:pStyle w:val="NoSpacing"/>
        <w:spacing w:after="240"/>
        <w:ind w:left="720"/>
        <w:rPr>
          <w:rFonts w:ascii="Calibri" w:eastAsia="Times New Roman" w:hAnsi="Calibri" w:cs="Calibri"/>
          <w:sz w:val="24"/>
          <w:szCs w:val="24"/>
        </w:rPr>
      </w:pPr>
      <w:r>
        <w:rPr>
          <w:rFonts w:ascii="Calibri" w:eastAsia="Times New Roman" w:hAnsi="Calibri" w:cs="Calibri"/>
          <w:sz w:val="24"/>
          <w:szCs w:val="24"/>
        </w:rPr>
        <w:t xml:space="preserve">Ag tráth ar bith, cliceáil </w:t>
      </w:r>
      <w:r>
        <w:rPr>
          <w:rFonts w:ascii="Calibri" w:eastAsia="Times New Roman" w:hAnsi="Calibri" w:cs="Calibri"/>
          <w:b/>
          <w:bCs/>
          <w:sz w:val="24"/>
          <w:szCs w:val="24"/>
        </w:rPr>
        <w:t xml:space="preserve">Sábháil dréacht </w:t>
      </w:r>
      <w:r>
        <w:rPr>
          <w:rFonts w:ascii="Calibri" w:eastAsia="Times New Roman" w:hAnsi="Calibri" w:cs="Calibri"/>
          <w:sz w:val="24"/>
          <w:szCs w:val="24"/>
        </w:rPr>
        <w:t xml:space="preserve">chun d'iarratas a shábháil. Is féidir leat logáil amach agus filleadh air níos déanaí freisin. Nuair a bheidh tú críochnaithe le hábhar a uaslódáil, cliceáil </w:t>
      </w:r>
      <w:r>
        <w:rPr>
          <w:rFonts w:ascii="Calibri" w:eastAsia="Times New Roman" w:hAnsi="Calibri" w:cs="Calibri"/>
          <w:b/>
          <w:bCs/>
          <w:sz w:val="24"/>
          <w:szCs w:val="24"/>
        </w:rPr>
        <w:t>Ar Aghaidh</w:t>
      </w:r>
      <w:r>
        <w:rPr>
          <w:rFonts w:ascii="Calibri" w:eastAsia="Times New Roman" w:hAnsi="Calibri" w:cs="Calibri"/>
          <w:sz w:val="24"/>
          <w:szCs w:val="24"/>
        </w:rPr>
        <w:t>.</w:t>
      </w:r>
    </w:p>
    <w:p w14:paraId="6A71F176" w14:textId="0532D780" w:rsidR="00F31A2E" w:rsidRPr="008B3188" w:rsidRDefault="00F31A2E" w:rsidP="009D79CC">
      <w:pPr>
        <w:pStyle w:val="NoSpacing"/>
        <w:numPr>
          <w:ilvl w:val="0"/>
          <w:numId w:val="9"/>
        </w:numPr>
        <w:spacing w:after="240"/>
        <w:rPr>
          <w:rFonts w:ascii="Calibri" w:eastAsia="Times New Roman" w:hAnsi="Calibri" w:cs="Calibri"/>
          <w:b/>
          <w:sz w:val="24"/>
          <w:szCs w:val="24"/>
        </w:rPr>
      </w:pPr>
      <w:r>
        <w:rPr>
          <w:rFonts w:ascii="Calibri" w:eastAsia="Times New Roman" w:hAnsi="Calibri" w:cs="Calibri"/>
          <w:sz w:val="24"/>
          <w:szCs w:val="24"/>
        </w:rPr>
        <w:t xml:space="preserve">Tá scáileán 4 ainmnithe mar ‘4. Cuir isteach an t-iarratas’.  Caith súil siar ar do shonraí, agus nuair a bheidh tú sásta go bhfuil gach rud curtha san áireamh agat, cliceáil </w:t>
      </w:r>
      <w:r>
        <w:rPr>
          <w:rFonts w:ascii="Calibri" w:eastAsia="Times New Roman" w:hAnsi="Calibri" w:cs="Calibri"/>
          <w:b/>
          <w:bCs/>
          <w:sz w:val="24"/>
          <w:szCs w:val="24"/>
        </w:rPr>
        <w:t>Cuir isteach</w:t>
      </w:r>
      <w:r>
        <w:rPr>
          <w:rFonts w:ascii="Calibri" w:eastAsia="Times New Roman" w:hAnsi="Calibri" w:cs="Calibri"/>
          <w:sz w:val="24"/>
          <w:szCs w:val="24"/>
        </w:rPr>
        <w:t>.</w:t>
      </w:r>
    </w:p>
    <w:p w14:paraId="59807020" w14:textId="77777777" w:rsidR="00FF3120" w:rsidRDefault="00FF3120">
      <w:pPr>
        <w:spacing w:after="0" w:line="240" w:lineRule="auto"/>
        <w:rPr>
          <w:rFonts w:cs="Calibri"/>
        </w:rPr>
      </w:pPr>
      <w:r>
        <w:rPr>
          <w:rFonts w:cs="Calibri"/>
        </w:rPr>
        <w:br w:type="page"/>
      </w:r>
    </w:p>
    <w:p w14:paraId="2F70EB57" w14:textId="77777777" w:rsidR="00FF3120" w:rsidRDefault="00FF3120" w:rsidP="00F31A2E">
      <w:pPr>
        <w:rPr>
          <w:rFonts w:cs="Calibri"/>
        </w:rPr>
      </w:pPr>
    </w:p>
    <w:p w14:paraId="1A0130B0" w14:textId="77777777" w:rsidR="00FF3120" w:rsidRDefault="00FF3120" w:rsidP="00F31A2E">
      <w:pPr>
        <w:rPr>
          <w:rFonts w:cs="Calibri"/>
        </w:rPr>
      </w:pPr>
    </w:p>
    <w:p w14:paraId="30491C4D" w14:textId="692F5FF0" w:rsidR="00F31A2E" w:rsidRPr="008B3188" w:rsidRDefault="00F31A2E" w:rsidP="00F31A2E">
      <w:pPr>
        <w:rPr>
          <w:rFonts w:cs="Calibri"/>
          <w:b/>
        </w:rPr>
      </w:pPr>
      <w:r>
        <w:rPr>
          <w:rFonts w:cs="Calibri"/>
        </w:rPr>
        <w:t xml:space="preserve">Ní </w:t>
      </w:r>
      <w:proofErr w:type="spellStart"/>
      <w:r>
        <w:rPr>
          <w:rFonts w:cs="Calibri"/>
        </w:rPr>
        <w:t>féidir</w:t>
      </w:r>
      <w:proofErr w:type="spellEnd"/>
      <w:r>
        <w:rPr>
          <w:rFonts w:cs="Calibri"/>
        </w:rPr>
        <w:t xml:space="preserve"> </w:t>
      </w:r>
      <w:proofErr w:type="spellStart"/>
      <w:r>
        <w:rPr>
          <w:rFonts w:cs="Calibri"/>
        </w:rPr>
        <w:t>leat</w:t>
      </w:r>
      <w:proofErr w:type="spellEnd"/>
      <w:r>
        <w:rPr>
          <w:rFonts w:cs="Calibri"/>
        </w:rPr>
        <w:t xml:space="preserve"> </w:t>
      </w:r>
      <w:proofErr w:type="spellStart"/>
      <w:r>
        <w:rPr>
          <w:rFonts w:cs="Calibri"/>
        </w:rPr>
        <w:t>d’iarratas</w:t>
      </w:r>
      <w:proofErr w:type="spellEnd"/>
      <w:r>
        <w:rPr>
          <w:rFonts w:cs="Calibri"/>
        </w:rPr>
        <w:t xml:space="preserve"> a leasú i ndiaidh é a chur isteach. </w:t>
      </w:r>
      <w:r>
        <w:rPr>
          <w:rFonts w:cs="Calibri"/>
          <w:b/>
          <w:bCs/>
        </w:rPr>
        <w:t>Ná cuir an t</w:t>
      </w:r>
      <w:r>
        <w:rPr>
          <w:rFonts w:cs="Calibri"/>
          <w:b/>
          <w:bCs/>
        </w:rPr>
        <w:noBreakHyphen/>
        <w:t>iarratas isteach go dtí go mbeidh tú iomlán sásta leis.</w:t>
      </w:r>
    </w:p>
    <w:p w14:paraId="7FCF870B" w14:textId="77777777" w:rsidR="00F31A2E" w:rsidRPr="008B3188" w:rsidRDefault="00F31A2E" w:rsidP="00F31A2E">
      <w:pPr>
        <w:rPr>
          <w:rFonts w:cs="Calibri"/>
        </w:rPr>
      </w:pPr>
      <w:r>
        <w:rPr>
          <w:rFonts w:cs="Calibri"/>
        </w:rPr>
        <w:t xml:space="preserve">I ndiaidh d’iarratas a chur isteach, ba cheart go bhfaighfeá dhá ríomhphost. </w:t>
      </w:r>
    </w:p>
    <w:p w14:paraId="6C63CED2" w14:textId="77777777" w:rsidR="00FF3120" w:rsidRPr="00FF3120" w:rsidRDefault="00FF3120" w:rsidP="00FF3120">
      <w:pPr>
        <w:pStyle w:val="ListParagraph"/>
        <w:numPr>
          <w:ilvl w:val="0"/>
          <w:numId w:val="14"/>
        </w:numPr>
        <w:rPr>
          <w:color w:val="1F497D"/>
        </w:rPr>
      </w:pPr>
      <w:proofErr w:type="spellStart"/>
      <w:r w:rsidRPr="00FF3120">
        <w:t>Eiseofar</w:t>
      </w:r>
      <w:proofErr w:type="spellEnd"/>
      <w:r w:rsidRPr="00FF3120">
        <w:t xml:space="preserve"> </w:t>
      </w:r>
      <w:proofErr w:type="spellStart"/>
      <w:r w:rsidRPr="00FF3120">
        <w:t>an</w:t>
      </w:r>
      <w:proofErr w:type="spellEnd"/>
      <w:r w:rsidRPr="00FF3120">
        <w:t xml:space="preserve"> </w:t>
      </w:r>
      <w:proofErr w:type="spellStart"/>
      <w:r w:rsidRPr="00FF3120">
        <w:t>chéad</w:t>
      </w:r>
      <w:proofErr w:type="spellEnd"/>
      <w:r w:rsidRPr="00FF3120">
        <w:t xml:space="preserve"> </w:t>
      </w:r>
      <w:proofErr w:type="spellStart"/>
      <w:r w:rsidRPr="00FF3120">
        <w:t>cheann</w:t>
      </w:r>
      <w:proofErr w:type="spellEnd"/>
      <w:r w:rsidRPr="00FF3120">
        <w:t xml:space="preserve"> </w:t>
      </w:r>
      <w:proofErr w:type="spellStart"/>
      <w:r w:rsidRPr="00FF3120">
        <w:t>láithreach</w:t>
      </w:r>
      <w:proofErr w:type="spellEnd"/>
      <w:r w:rsidRPr="00FF3120">
        <w:t xml:space="preserve"> </w:t>
      </w:r>
      <w:proofErr w:type="spellStart"/>
      <w:r w:rsidRPr="00FF3120">
        <w:t>bonn</w:t>
      </w:r>
      <w:proofErr w:type="spellEnd"/>
      <w:r w:rsidRPr="00FF3120">
        <w:t xml:space="preserve"> </w:t>
      </w:r>
      <w:proofErr w:type="spellStart"/>
      <w:r w:rsidRPr="00FF3120">
        <w:t>nuair</w:t>
      </w:r>
      <w:proofErr w:type="spellEnd"/>
      <w:r w:rsidRPr="00FF3120">
        <w:t xml:space="preserve"> a </w:t>
      </w:r>
      <w:proofErr w:type="spellStart"/>
      <w:r w:rsidRPr="00FF3120">
        <w:t>gheobhaidh</w:t>
      </w:r>
      <w:proofErr w:type="spellEnd"/>
      <w:r w:rsidRPr="00FF3120">
        <w:t xml:space="preserve"> an </w:t>
      </w:r>
      <w:proofErr w:type="spellStart"/>
      <w:r w:rsidRPr="00FF3120">
        <w:t>Chomhairle</w:t>
      </w:r>
      <w:proofErr w:type="spellEnd"/>
      <w:r w:rsidRPr="00FF3120">
        <w:t xml:space="preserve"> </w:t>
      </w:r>
      <w:proofErr w:type="spellStart"/>
      <w:r w:rsidRPr="00FF3120">
        <w:t>Ealaíon</w:t>
      </w:r>
      <w:proofErr w:type="spellEnd"/>
      <w:r w:rsidRPr="00FF3120">
        <w:t xml:space="preserve"> </w:t>
      </w:r>
      <w:proofErr w:type="spellStart"/>
      <w:r w:rsidRPr="00FF3120">
        <w:t>d’iarratas</w:t>
      </w:r>
      <w:proofErr w:type="spellEnd"/>
      <w:r w:rsidRPr="00FF3120">
        <w:t>.</w:t>
      </w:r>
    </w:p>
    <w:p w14:paraId="76BB296C" w14:textId="3E292303" w:rsidR="007748F6" w:rsidRPr="008B3188" w:rsidRDefault="00F31A2E" w:rsidP="00FF3120">
      <w:pPr>
        <w:pStyle w:val="ListParagraph"/>
        <w:numPr>
          <w:ilvl w:val="0"/>
          <w:numId w:val="14"/>
        </w:numPr>
      </w:pPr>
      <w:proofErr w:type="spellStart"/>
      <w:r>
        <w:t>D’fhéadfadh</w:t>
      </w:r>
      <w:proofErr w:type="spellEnd"/>
      <w:r>
        <w:t xml:space="preserve"> </w:t>
      </w:r>
      <w:proofErr w:type="spellStart"/>
      <w:r>
        <w:t>an</w:t>
      </w:r>
      <w:proofErr w:type="spellEnd"/>
      <w:r>
        <w:t xml:space="preserve"> </w:t>
      </w:r>
      <w:proofErr w:type="spellStart"/>
      <w:r>
        <w:t>dara</w:t>
      </w:r>
      <w:proofErr w:type="spellEnd"/>
      <w:r>
        <w:t xml:space="preserve"> </w:t>
      </w:r>
      <w:proofErr w:type="spellStart"/>
      <w:r>
        <w:t>ríomhphost</w:t>
      </w:r>
      <w:proofErr w:type="spellEnd"/>
      <w:r>
        <w:t xml:space="preserve"> teacht cúpla nóiméad ina dhiaidh sin. Beidh d’uimhir iarratais ann, a mbainfimid úsáid </w:t>
      </w:r>
      <w:proofErr w:type="spellStart"/>
      <w:r>
        <w:t>aisti</w:t>
      </w:r>
      <w:proofErr w:type="spellEnd"/>
      <w:r>
        <w:t xml:space="preserve"> </w:t>
      </w:r>
      <w:proofErr w:type="spellStart"/>
      <w:r>
        <w:t>sa</w:t>
      </w:r>
      <w:proofErr w:type="spellEnd"/>
      <w:r>
        <w:t xml:space="preserve"> </w:t>
      </w:r>
      <w:proofErr w:type="spellStart"/>
      <w:r>
        <w:t>chomhfhreagras</w:t>
      </w:r>
      <w:proofErr w:type="spellEnd"/>
      <w:r>
        <w:t xml:space="preserve"> </w:t>
      </w:r>
      <w:proofErr w:type="spellStart"/>
      <w:r>
        <w:t>ar</w:t>
      </w:r>
      <w:proofErr w:type="spellEnd"/>
      <w:r>
        <w:t xml:space="preserve"> fad </w:t>
      </w:r>
      <w:proofErr w:type="spellStart"/>
      <w:r>
        <w:t>faoi</w:t>
      </w:r>
      <w:proofErr w:type="spellEnd"/>
      <w:r>
        <w:t xml:space="preserve"> </w:t>
      </w:r>
      <w:proofErr w:type="spellStart"/>
      <w:r>
        <w:t>d’iarratas</w:t>
      </w:r>
      <w:proofErr w:type="spellEnd"/>
      <w:r>
        <w:t xml:space="preserve">. </w:t>
      </w:r>
      <w:r w:rsidRPr="00FF3120">
        <w:rPr>
          <w:b/>
          <w:bCs/>
        </w:rPr>
        <w:t>Mura bhfaigheann tú ríomhphost ina mbeidh d'uimhir iarratais</w:t>
      </w:r>
      <w:r>
        <w:t xml:space="preserve">, déan teagmháil le </w:t>
      </w:r>
      <w:hyperlink r:id="rId30" w:history="1">
        <w:r>
          <w:rPr>
            <w:rStyle w:val="Hyperlink"/>
          </w:rPr>
          <w:t>onlineservices@artscouncil.ie</w:t>
        </w:r>
      </w:hyperlink>
      <w:r>
        <w:t>.</w:t>
      </w:r>
    </w:p>
    <w:p w14:paraId="7F337EB9" w14:textId="36698A61" w:rsidR="007748F6" w:rsidRDefault="007748F6" w:rsidP="007748F6">
      <w:pPr>
        <w:spacing w:before="240"/>
      </w:pPr>
      <w:r>
        <w:t>Tá an próiseas iarratais curtha i gcrích agat anois.</w:t>
      </w:r>
    </w:p>
    <w:p w14:paraId="09EE71E6" w14:textId="4B310A5F" w:rsidR="00FF3120" w:rsidRDefault="00FF3120">
      <w:pPr>
        <w:spacing w:after="0" w:line="240" w:lineRule="auto"/>
      </w:pPr>
      <w:r>
        <w:br w:type="page"/>
      </w:r>
    </w:p>
    <w:p w14:paraId="3367C803" w14:textId="77777777" w:rsidR="007748F6" w:rsidRDefault="007748F6" w:rsidP="007748F6">
      <w:pPr>
        <w:spacing w:before="240"/>
      </w:pPr>
    </w:p>
    <w:p w14:paraId="4469633B" w14:textId="77777777" w:rsidR="00F31A2E" w:rsidRDefault="00F31A2E" w:rsidP="00F31A2E">
      <w:pPr>
        <w:pStyle w:val="Heading1"/>
        <w:pageBreakBefore w:val="0"/>
        <w:rPr>
          <w:sz w:val="32"/>
        </w:rPr>
      </w:pPr>
      <w:bookmarkStart w:id="38" w:name="_Toc347393649"/>
      <w:bookmarkStart w:id="39" w:name="_Toc347415862"/>
      <w:bookmarkStart w:id="40" w:name="_Toc347929072"/>
      <w:bookmarkStart w:id="41" w:name="_Toc516841676"/>
      <w:r>
        <w:rPr>
          <w:bCs w:val="0"/>
          <w:sz w:val="32"/>
        </w:rPr>
        <w:t xml:space="preserve">4. </w:t>
      </w:r>
      <w:r>
        <w:rPr>
          <w:bCs w:val="0"/>
          <w:sz w:val="32"/>
        </w:rPr>
        <w:tab/>
      </w:r>
      <w:bookmarkEnd w:id="38"/>
      <w:bookmarkEnd w:id="39"/>
      <w:bookmarkEnd w:id="40"/>
      <w:r>
        <w:rPr>
          <w:bCs w:val="0"/>
          <w:sz w:val="32"/>
        </w:rPr>
        <w:t>An dóigh a ndéantar d'iarratas a phróiseáil</w:t>
      </w:r>
      <w:bookmarkEnd w:id="41"/>
    </w:p>
    <w:p w14:paraId="1A1094B8" w14:textId="77777777" w:rsidR="00F31A2E" w:rsidRPr="008B3188" w:rsidRDefault="00F31A2E" w:rsidP="00F31A2E">
      <w:r>
        <w:t xml:space="preserve">Bainimid úsáid as an ngnás a léirítear anseo chun iarratais a bhreithniú, cinneadh a dhéanamh fúthu agus iad a chur in iúl d’iarratasóirí. Cuidíonn an gnás seo linn a chinntiú go bhfuil ár gcóras maidir le cinntí a dhéanamh oscailte, cóir agus trédhearcach. </w:t>
      </w:r>
    </w:p>
    <w:tbl>
      <w:tblPr>
        <w:tblW w:w="0" w:type="auto"/>
        <w:tblInd w:w="94" w:type="dxa"/>
        <w:tblBorders>
          <w:top w:val="single" w:sz="18" w:space="0" w:color="999999"/>
          <w:bottom w:val="single" w:sz="18" w:space="0" w:color="999999"/>
          <w:insideH w:val="single" w:sz="18" w:space="0" w:color="999999"/>
        </w:tblBorders>
        <w:tblLook w:val="0000" w:firstRow="0" w:lastRow="0" w:firstColumn="0" w:lastColumn="0" w:noHBand="0" w:noVBand="0"/>
      </w:tblPr>
      <w:tblGrid>
        <w:gridCol w:w="338"/>
        <w:gridCol w:w="8638"/>
      </w:tblGrid>
      <w:tr w:rsidR="00F31A2E" w:rsidRPr="007951E4" w14:paraId="78DB700B" w14:textId="77777777" w:rsidTr="00ED7492">
        <w:trPr>
          <w:trHeight w:val="505"/>
        </w:trPr>
        <w:tc>
          <w:tcPr>
            <w:tcW w:w="338" w:type="dxa"/>
          </w:tcPr>
          <w:p w14:paraId="092618DC" w14:textId="77777777" w:rsidR="00F31A2E" w:rsidRDefault="00F31A2E" w:rsidP="00ED7492">
            <w:pPr>
              <w:pStyle w:val="tabletext"/>
              <w:rPr>
                <w:b/>
                <w:color w:val="FF0000"/>
              </w:rPr>
            </w:pPr>
            <w:r>
              <w:rPr>
                <w:b/>
                <w:bCs/>
                <w:color w:val="FF0000"/>
              </w:rPr>
              <w:t>1</w:t>
            </w:r>
          </w:p>
        </w:tc>
        <w:tc>
          <w:tcPr>
            <w:tcW w:w="8638" w:type="dxa"/>
          </w:tcPr>
          <w:p w14:paraId="15946460" w14:textId="77777777" w:rsidR="00F31A2E" w:rsidRDefault="00F31A2E" w:rsidP="00ED7492">
            <w:pPr>
              <w:pStyle w:val="tabletext"/>
              <w:rPr>
                <w:rFonts w:cs="Calibri"/>
              </w:rPr>
            </w:pPr>
            <w:r>
              <w:rPr>
                <w:rFonts w:cs="Calibri"/>
              </w:rPr>
              <w:t>Admhaímid d’iarratas trí ríomhphost a sheoladh chugat.</w:t>
            </w:r>
          </w:p>
        </w:tc>
      </w:tr>
      <w:tr w:rsidR="00F31A2E" w:rsidRPr="007951E4" w14:paraId="78682E82" w14:textId="77777777" w:rsidTr="00ED7492">
        <w:trPr>
          <w:trHeight w:val="505"/>
        </w:trPr>
        <w:tc>
          <w:tcPr>
            <w:tcW w:w="338" w:type="dxa"/>
          </w:tcPr>
          <w:p w14:paraId="1566468B" w14:textId="77777777" w:rsidR="00F31A2E" w:rsidRDefault="00F31A2E" w:rsidP="00ED7492">
            <w:pPr>
              <w:pStyle w:val="tabletext"/>
            </w:pPr>
            <w:r>
              <w:rPr>
                <w:b/>
                <w:bCs/>
                <w:color w:val="FF0000"/>
              </w:rPr>
              <w:t>2</w:t>
            </w:r>
          </w:p>
        </w:tc>
        <w:tc>
          <w:tcPr>
            <w:tcW w:w="8638" w:type="dxa"/>
          </w:tcPr>
          <w:p w14:paraId="0FACEF62" w14:textId="3EECA21F" w:rsidR="00F31A2E" w:rsidRDefault="00F31A2E" w:rsidP="00ED7492">
            <w:pPr>
              <w:pStyle w:val="tabletext"/>
              <w:rPr>
                <w:rFonts w:cs="Calibri"/>
              </w:rPr>
            </w:pPr>
            <w:r>
              <w:rPr>
                <w:rFonts w:cs="Calibri"/>
              </w:rPr>
              <w:t>Déanaimid seiceáil chun a chinntiú go bhfuil d'iarratas incháilithe i gcomhair Maoiniú Ionad.</w:t>
            </w:r>
          </w:p>
        </w:tc>
      </w:tr>
      <w:tr w:rsidR="00F31A2E" w:rsidRPr="007951E4" w14:paraId="4FD92562" w14:textId="77777777" w:rsidTr="00ED7492">
        <w:trPr>
          <w:trHeight w:val="811"/>
        </w:trPr>
        <w:tc>
          <w:tcPr>
            <w:tcW w:w="338" w:type="dxa"/>
          </w:tcPr>
          <w:p w14:paraId="4FCD1C00" w14:textId="77777777" w:rsidR="00F31A2E" w:rsidRDefault="00F31A2E" w:rsidP="00ED7492">
            <w:pPr>
              <w:pStyle w:val="tabletext"/>
            </w:pPr>
            <w:r>
              <w:rPr>
                <w:b/>
                <w:bCs/>
                <w:color w:val="FF0000"/>
              </w:rPr>
              <w:t>3</w:t>
            </w:r>
          </w:p>
        </w:tc>
        <w:tc>
          <w:tcPr>
            <w:tcW w:w="8638" w:type="dxa"/>
          </w:tcPr>
          <w:p w14:paraId="0AB7FFB3" w14:textId="77777777" w:rsidR="00F31A2E" w:rsidRDefault="00F31A2E" w:rsidP="00ED7492">
            <w:pPr>
              <w:pStyle w:val="tabletext"/>
            </w:pPr>
            <w:r>
              <w:t>Déanann ár bhfoireann agus comhairleoirí, más ábhartha, d’iarratas a scóráil agus scríobhann siad measúnuithe ar bhonn na gcritéar i gcuid 2.1 de na treoirlínte seo.</w:t>
            </w:r>
          </w:p>
        </w:tc>
      </w:tr>
      <w:tr w:rsidR="00F31A2E" w:rsidRPr="007951E4" w14:paraId="54509D59" w14:textId="77777777" w:rsidTr="00ED7492">
        <w:trPr>
          <w:trHeight w:val="440"/>
        </w:trPr>
        <w:tc>
          <w:tcPr>
            <w:tcW w:w="338" w:type="dxa"/>
          </w:tcPr>
          <w:p w14:paraId="4C63D2B8" w14:textId="45AF0D05" w:rsidR="00F31A2E" w:rsidRDefault="004026CF" w:rsidP="00ED7492">
            <w:pPr>
              <w:pStyle w:val="tabletext"/>
              <w:rPr>
                <w:sz w:val="28"/>
              </w:rPr>
            </w:pPr>
            <w:r>
              <w:rPr>
                <w:b/>
                <w:bCs/>
                <w:color w:val="FF0000"/>
              </w:rPr>
              <w:t>4</w:t>
            </w:r>
          </w:p>
        </w:tc>
        <w:tc>
          <w:tcPr>
            <w:tcW w:w="8638" w:type="dxa"/>
          </w:tcPr>
          <w:p w14:paraId="2C97BD94" w14:textId="77777777" w:rsidR="00F31A2E" w:rsidRDefault="00F31A2E" w:rsidP="00ED7492">
            <w:pPr>
              <w:pStyle w:val="tabletext"/>
              <w:rPr>
                <w:rFonts w:cs="Calibri"/>
              </w:rPr>
            </w:pPr>
            <w:r>
              <w:rPr>
                <w:rFonts w:cs="Calibri"/>
              </w:rPr>
              <w:t>Ullmhaímid moltaí na foirne don Chomhairle.</w:t>
            </w:r>
          </w:p>
        </w:tc>
      </w:tr>
      <w:tr w:rsidR="00F31A2E" w:rsidRPr="007951E4" w14:paraId="63721D8B" w14:textId="77777777" w:rsidTr="00ED7492">
        <w:trPr>
          <w:trHeight w:val="600"/>
        </w:trPr>
        <w:tc>
          <w:tcPr>
            <w:tcW w:w="338" w:type="dxa"/>
          </w:tcPr>
          <w:p w14:paraId="33B13D38" w14:textId="679340BF" w:rsidR="00F31A2E" w:rsidRDefault="004026CF" w:rsidP="00ED7492">
            <w:pPr>
              <w:pStyle w:val="tabletext"/>
            </w:pPr>
            <w:r>
              <w:rPr>
                <w:b/>
                <w:bCs/>
                <w:color w:val="FF0000"/>
              </w:rPr>
              <w:t>5</w:t>
            </w:r>
          </w:p>
        </w:tc>
        <w:tc>
          <w:tcPr>
            <w:tcW w:w="8638" w:type="dxa"/>
          </w:tcPr>
          <w:p w14:paraId="2EAAA469" w14:textId="35716FE9" w:rsidR="00F31A2E" w:rsidRDefault="00F31A2E">
            <w:pPr>
              <w:pStyle w:val="tabletext"/>
              <w:rPr>
                <w:rFonts w:cs="Calibri"/>
              </w:rPr>
            </w:pPr>
            <w:r>
              <w:rPr>
                <w:rFonts w:cs="Calibri"/>
              </w:rPr>
              <w:t>Déanann an Chomhairle moltaí na foirne a athbhreithniú agus a phlé, agus déanann sí cinntí deiridh ar mhaoiniú bunaithe ar an gcomhairle a fhaigheann sí ón bhfoireann agus ar chomhthéacs an bheartais ealaíon agus an comhthéacs buiséadach trí chéile.</w:t>
            </w:r>
          </w:p>
        </w:tc>
      </w:tr>
      <w:tr w:rsidR="00F31A2E" w:rsidRPr="007951E4" w14:paraId="3F6CEBDD" w14:textId="77777777" w:rsidTr="00ED7492">
        <w:trPr>
          <w:trHeight w:val="519"/>
        </w:trPr>
        <w:tc>
          <w:tcPr>
            <w:tcW w:w="338" w:type="dxa"/>
          </w:tcPr>
          <w:p w14:paraId="2BE44FB0" w14:textId="1727C79D" w:rsidR="00F31A2E" w:rsidRDefault="004026CF" w:rsidP="00ED7492">
            <w:pPr>
              <w:pStyle w:val="tabletext"/>
            </w:pPr>
            <w:r>
              <w:rPr>
                <w:b/>
                <w:bCs/>
                <w:color w:val="FF0000"/>
              </w:rPr>
              <w:t>6</w:t>
            </w:r>
          </w:p>
        </w:tc>
        <w:tc>
          <w:tcPr>
            <w:tcW w:w="8638" w:type="dxa"/>
          </w:tcPr>
          <w:p w14:paraId="70D1E5E1" w14:textId="5C33E888" w:rsidR="00F31A2E" w:rsidRDefault="00F31A2E">
            <w:pPr>
              <w:pStyle w:val="tabletext"/>
              <w:rPr>
                <w:rFonts w:cs="Calibri"/>
              </w:rPr>
            </w:pPr>
            <w:r>
              <w:rPr>
                <w:rFonts w:cs="Calibri"/>
              </w:rPr>
              <w:t>Cuirimid litir chugat ina gcuirtear cinneadh na Comhairle in iúl duit, chomh maith le cóip de mholadh na foirne.</w:t>
            </w:r>
          </w:p>
        </w:tc>
      </w:tr>
      <w:tr w:rsidR="00393962" w:rsidRPr="007951E4" w14:paraId="13E71605" w14:textId="77777777" w:rsidTr="00ED7492">
        <w:trPr>
          <w:trHeight w:val="519"/>
        </w:trPr>
        <w:tc>
          <w:tcPr>
            <w:tcW w:w="338" w:type="dxa"/>
          </w:tcPr>
          <w:p w14:paraId="6ED85F30" w14:textId="6C219EE9" w:rsidR="00393962" w:rsidRDefault="004026CF" w:rsidP="00ED7492">
            <w:pPr>
              <w:pStyle w:val="tabletext"/>
              <w:rPr>
                <w:b/>
                <w:color w:val="FF0000"/>
              </w:rPr>
            </w:pPr>
            <w:r>
              <w:rPr>
                <w:b/>
                <w:bCs/>
                <w:color w:val="FF0000"/>
              </w:rPr>
              <w:t>7</w:t>
            </w:r>
          </w:p>
        </w:tc>
        <w:tc>
          <w:tcPr>
            <w:tcW w:w="8638" w:type="dxa"/>
          </w:tcPr>
          <w:p w14:paraId="7DC89AC9" w14:textId="6ABFD668" w:rsidR="00393962" w:rsidRDefault="00393962" w:rsidP="00ED7492">
            <w:pPr>
              <w:pStyle w:val="tabletext"/>
              <w:rPr>
                <w:rFonts w:cs="Calibri"/>
              </w:rPr>
            </w:pPr>
            <w:r>
              <w:rPr>
                <w:rFonts w:cs="Calibri"/>
              </w:rPr>
              <w:t>Má éiríonn le d’iarratas, cuirimid faisnéis san áireamh faoi cad é an chéad rud eile ba chóir duit a dhéanamh.</w:t>
            </w:r>
          </w:p>
        </w:tc>
      </w:tr>
    </w:tbl>
    <w:p w14:paraId="50A15254" w14:textId="77777777" w:rsidR="00F31A2E" w:rsidRPr="007951E4" w:rsidRDefault="00F31A2E" w:rsidP="00F31A2E">
      <w:pPr>
        <w:rPr>
          <w:rFonts w:cs="Calibri"/>
        </w:rPr>
      </w:pPr>
    </w:p>
    <w:p w14:paraId="57E04093" w14:textId="77777777" w:rsidR="0036658D" w:rsidRPr="007951E4" w:rsidRDefault="0036658D" w:rsidP="00F56CDC">
      <w:pPr>
        <w:rPr>
          <w:rFonts w:cs="Calibri"/>
        </w:rPr>
      </w:pPr>
    </w:p>
    <w:sectPr w:rsidR="0036658D" w:rsidRPr="007951E4" w:rsidSect="00545BF2">
      <w:headerReference w:type="even" r:id="rId31"/>
      <w:headerReference w:type="default" r:id="rId32"/>
      <w:footerReference w:type="even" r:id="rId33"/>
      <w:footerReference w:type="default" r:id="rId34"/>
      <w:footerReference w:type="first" r:id="rId35"/>
      <w:type w:val="continuous"/>
      <w:pgSz w:w="11906" w:h="16838" w:code="9"/>
      <w:pgMar w:top="1134" w:right="1418" w:bottom="851" w:left="1418" w:header="425" w:footer="42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7BB0D9" w14:textId="77777777" w:rsidR="00DD72D1" w:rsidRDefault="00DD72D1">
      <w:pPr>
        <w:spacing w:after="0"/>
      </w:pPr>
      <w:r>
        <w:separator/>
      </w:r>
    </w:p>
  </w:endnote>
  <w:endnote w:type="continuationSeparator" w:id="0">
    <w:p w14:paraId="31D11799" w14:textId="77777777" w:rsidR="00DD72D1" w:rsidRDefault="00DD72D1">
      <w:pPr>
        <w:spacing w:after="0"/>
      </w:pPr>
      <w:r>
        <w:continuationSeparator/>
      </w:r>
    </w:p>
  </w:endnote>
  <w:endnote w:type="continuationNotice" w:id="1">
    <w:p w14:paraId="69D24628" w14:textId="77777777" w:rsidR="00DD72D1" w:rsidRDefault="00DD72D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OpenSymbol">
    <w:altName w:val="Courier New"/>
    <w:charset w:val="00"/>
    <w:family w:val="auto"/>
    <w:pitch w:val="variable"/>
    <w:sig w:usb0="00000003"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Frutiger 45 Light">
    <w:altName w:val="Calibri"/>
    <w:panose1 w:val="00000500000000000000"/>
    <w:charset w:val="00"/>
    <w:family w:val="moder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Frutiger-Bold">
    <w:panose1 w:val="000008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59A746" w14:textId="77777777" w:rsidR="00DD72D1" w:rsidRDefault="00DD72D1">
    <w:pPr>
      <w:pStyle w:val="Footer"/>
      <w:jc w:val="center"/>
    </w:pPr>
    <w:r>
      <w:rPr>
        <w:rStyle w:val="PageNumber"/>
      </w:rPr>
      <w:fldChar w:fldCharType="begin"/>
    </w:r>
    <w:r>
      <w:rPr>
        <w:rStyle w:val="PageNumber"/>
      </w:rPr>
      <w:instrText xml:space="preserve"> PAGE </w:instrText>
    </w:r>
    <w:r>
      <w:rPr>
        <w:rStyle w:val="PageNumber"/>
      </w:rPr>
      <w:fldChar w:fldCharType="separate"/>
    </w:r>
    <w:r w:rsidR="00945515">
      <w:rPr>
        <w:rStyle w:val="PageNumber"/>
        <w:noProof/>
      </w:rPr>
      <w:t>30</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3A72A9" w14:textId="77777777" w:rsidR="00DD72D1" w:rsidRPr="00772DA5" w:rsidRDefault="00DD72D1">
    <w:pPr>
      <w:pStyle w:val="Footer"/>
      <w:jc w:val="center"/>
      <w:rPr>
        <w:rStyle w:val="PageNumber"/>
        <w:b/>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945515">
      <w:rPr>
        <w:rStyle w:val="PageNumber"/>
        <w:noProof/>
        <w:sz w:val="20"/>
        <w:szCs w:val="20"/>
      </w:rPr>
      <w:t>29</w:t>
    </w:r>
    <w:r>
      <w:rPr>
        <w:rStyle w:val="PageNumbe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D791A4" w14:textId="77777777" w:rsidR="00DD72D1" w:rsidRDefault="00DD72D1">
    <w:pPr>
      <w:pStyle w:val="Footer"/>
      <w:jc w:val="right"/>
    </w:pPr>
    <w:r>
      <w:fldChar w:fldCharType="begin"/>
    </w:r>
    <w:r>
      <w:instrText xml:space="preserve"> PAGE   \* MERGEFORMAT </w:instrText>
    </w:r>
    <w:r>
      <w:fldChar w:fldCharType="separate"/>
    </w:r>
    <w:r w:rsidR="00945515">
      <w:rPr>
        <w:noProof/>
      </w:rPr>
      <w:t>1</w:t>
    </w:r>
    <w:r>
      <w:rPr>
        <w:noProof/>
      </w:rPr>
      <w:fldChar w:fldCharType="end"/>
    </w:r>
  </w:p>
  <w:p w14:paraId="71FB01FD" w14:textId="77777777" w:rsidR="00DD72D1" w:rsidRDefault="00DD72D1">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F5A99D" w14:textId="77777777" w:rsidR="00DD72D1" w:rsidRDefault="00DD72D1">
      <w:pPr>
        <w:spacing w:after="0"/>
      </w:pPr>
      <w:r>
        <w:separator/>
      </w:r>
    </w:p>
  </w:footnote>
  <w:footnote w:type="continuationSeparator" w:id="0">
    <w:p w14:paraId="2E546826" w14:textId="77777777" w:rsidR="00DD72D1" w:rsidRDefault="00DD72D1">
      <w:pPr>
        <w:spacing w:after="0"/>
      </w:pPr>
      <w:r>
        <w:continuationSeparator/>
      </w:r>
    </w:p>
  </w:footnote>
  <w:footnote w:type="continuationNotice" w:id="1">
    <w:p w14:paraId="7B2CEBA0" w14:textId="77777777" w:rsidR="00DD72D1" w:rsidRDefault="00DD72D1">
      <w:pPr>
        <w:spacing w:after="0"/>
      </w:pPr>
    </w:p>
  </w:footnote>
  <w:footnote w:id="2">
    <w:p w14:paraId="53BB3596" w14:textId="4A8DAD1C" w:rsidR="00DD72D1" w:rsidRPr="00772DA5" w:rsidRDefault="00DD72D1">
      <w:pPr>
        <w:pStyle w:val="FootnoteText"/>
      </w:pPr>
      <w:r>
        <w:rPr>
          <w:rStyle w:val="FootnoteReference"/>
        </w:rPr>
        <w:footnoteRef/>
      </w:r>
      <w:r>
        <w:t xml:space="preserve"> </w:t>
      </w:r>
      <w:r>
        <w:rPr>
          <w:b/>
          <w:bCs/>
          <w:sz w:val="22"/>
          <w:szCs w:val="22"/>
        </w:rPr>
        <w:t>Féadfaidh</w:t>
      </w:r>
      <w:r>
        <w:rPr>
          <w:sz w:val="22"/>
          <w:szCs w:val="22"/>
        </w:rPr>
        <w:t xml:space="preserve"> eagraíochtaí nach bhfuil bunaithe go foirmiúil mar CLG nó DAC iarratas a dhéanamh ar an tuiscint go ngabhfaidh siad orthu féin corprú go foirmiúil ar an mbealach sin más rud é go n-éiríonn lena n-iarratas ar Mhaoiniú Ionad.</w:t>
      </w:r>
    </w:p>
  </w:footnote>
  <w:footnote w:id="3">
    <w:p w14:paraId="733A2840" w14:textId="77777777" w:rsidR="00DD72D1" w:rsidRPr="009A2266" w:rsidRDefault="00DD72D1" w:rsidP="007D1730">
      <w:pPr>
        <w:pStyle w:val="FootnoteText"/>
        <w:rPr>
          <w:sz w:val="22"/>
          <w:szCs w:val="22"/>
        </w:rPr>
      </w:pPr>
      <w:r>
        <w:rPr>
          <w:rStyle w:val="FootnoteReference"/>
          <w:sz w:val="22"/>
          <w:szCs w:val="22"/>
        </w:rPr>
        <w:footnoteRef/>
      </w:r>
      <w:r>
        <w:rPr>
          <w:sz w:val="22"/>
          <w:szCs w:val="22"/>
        </w:rPr>
        <w:t xml:space="preserve"> </w:t>
      </w:r>
      <w:r>
        <w:rPr>
          <w:sz w:val="20"/>
        </w:rPr>
        <w:t xml:space="preserve">Cuireadh na tuairisceoirí seo in oiriúint ón gcáipéis, </w:t>
      </w:r>
      <w:r>
        <w:rPr>
          <w:i/>
          <w:iCs/>
          <w:sz w:val="20"/>
        </w:rPr>
        <w:t>Treoir um Measúnú Tionscadail Chultúr na hEorpa Cruthaithí</w:t>
      </w:r>
      <w:r>
        <w:rPr>
          <w:sz w:val="20"/>
        </w:rPr>
        <w:t>, de chuid an Aontais Eorpaigh</w:t>
      </w:r>
      <w:r>
        <w:rPr>
          <w:sz w:val="22"/>
          <w:szCs w:val="22"/>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6A28F9" w14:textId="05BA2FA3" w:rsidR="00DD72D1" w:rsidRDefault="00DD72D1" w:rsidP="004311A8">
    <w:pPr>
      <w:pStyle w:val="Header"/>
    </w:pPr>
    <w:r>
      <w:t>Maoiniú Ionad na Comhairle Ealaíon: Treoirlínte d’Iarratasóirí</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8EA95F" w14:textId="5BDF0E57" w:rsidR="00DD72D1" w:rsidRDefault="00DD72D1">
    <w:pPr>
      <w:pStyle w:val="Header"/>
      <w:jc w:val="right"/>
    </w:pPr>
    <w:r>
      <w:t>Spriocdháta: 5.30pm, Déardaoin, 6 Meán Fómhair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65CD8"/>
    <w:multiLevelType w:val="hybridMultilevel"/>
    <w:tmpl w:val="96FE1F64"/>
    <w:lvl w:ilvl="0" w:tplc="8910B370">
      <w:numFmt w:val="bullet"/>
      <w:pStyle w:val="Bullet"/>
      <w:lvlText w:val=""/>
      <w:lvlJc w:val="left"/>
      <w:pPr>
        <w:tabs>
          <w:tab w:val="num" w:pos="380"/>
        </w:tabs>
        <w:ind w:left="380" w:hanging="380"/>
      </w:pPr>
      <w:rPr>
        <w:rFonts w:ascii="Webdings" w:hAnsi="Webdings" w:hint="default"/>
        <w:color w:val="FF0000"/>
        <w:sz w:val="16"/>
        <w:szCs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7706C0"/>
    <w:multiLevelType w:val="hybridMultilevel"/>
    <w:tmpl w:val="36FA5F9E"/>
    <w:lvl w:ilvl="0" w:tplc="18090001">
      <w:start w:val="1"/>
      <w:numFmt w:val="bullet"/>
      <w:lvlText w:val=""/>
      <w:lvlJc w:val="left"/>
      <w:pPr>
        <w:tabs>
          <w:tab w:val="num" w:pos="806"/>
        </w:tabs>
        <w:ind w:left="806" w:hanging="380"/>
      </w:pPr>
      <w:rPr>
        <w:rFonts w:ascii="Symbol" w:hAnsi="Symbol" w:hint="default"/>
        <w:color w:val="FF0000"/>
        <w:sz w:val="24"/>
        <w:szCs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EB2795B"/>
    <w:multiLevelType w:val="hybridMultilevel"/>
    <w:tmpl w:val="C96A7062"/>
    <w:lvl w:ilvl="0" w:tplc="E1EE2BB0">
      <w:start w:val="1"/>
      <w:numFmt w:val="decimal"/>
      <w:lvlText w:val="%1."/>
      <w:lvlJc w:val="left"/>
      <w:pPr>
        <w:ind w:left="720" w:hanging="360"/>
      </w:pPr>
      <w:rPr>
        <w:color w:val="FF0000"/>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
    <w:nsid w:val="164C2051"/>
    <w:multiLevelType w:val="hybridMultilevel"/>
    <w:tmpl w:val="1298A800"/>
    <w:lvl w:ilvl="0" w:tplc="B680CF30">
      <w:start w:val="1"/>
      <w:numFmt w:val="bullet"/>
      <w:lvlText w:val=""/>
      <w:lvlJc w:val="left"/>
      <w:pPr>
        <w:ind w:left="720" w:hanging="360"/>
      </w:pPr>
      <w:rPr>
        <w:rFonts w:ascii="Symbol" w:hAnsi="Symbol" w:hint="default"/>
        <w:color w:val="FF000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19981A94"/>
    <w:multiLevelType w:val="hybridMultilevel"/>
    <w:tmpl w:val="9F66A064"/>
    <w:lvl w:ilvl="0" w:tplc="DE9EF4AA">
      <w:start w:val="1"/>
      <w:numFmt w:val="decimal"/>
      <w:lvlText w:val="%1."/>
      <w:lvlJc w:val="left"/>
      <w:pPr>
        <w:ind w:left="720" w:hanging="360"/>
      </w:pPr>
      <w:rPr>
        <w:rFonts w:hint="default"/>
        <w:color w:val="FF0000"/>
        <w:sz w:val="24"/>
        <w:szCs w:val="24"/>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5">
    <w:nsid w:val="1C6174B5"/>
    <w:multiLevelType w:val="hybridMultilevel"/>
    <w:tmpl w:val="4EBCE2C4"/>
    <w:lvl w:ilvl="0" w:tplc="30ACB018">
      <w:start w:val="1"/>
      <w:numFmt w:val="bullet"/>
      <w:lvlText w:val=""/>
      <w:lvlJc w:val="left"/>
      <w:pPr>
        <w:ind w:left="720" w:hanging="360"/>
      </w:pPr>
      <w:rPr>
        <w:rFonts w:ascii="Symbol" w:hAnsi="Symbol" w:hint="default"/>
        <w:color w:val="000000"/>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6">
    <w:nsid w:val="1D29595A"/>
    <w:multiLevelType w:val="hybridMultilevel"/>
    <w:tmpl w:val="CC7C28D0"/>
    <w:lvl w:ilvl="0" w:tplc="F61C406A">
      <w:start w:val="1"/>
      <w:numFmt w:val="decimal"/>
      <w:lvlText w:val="%1."/>
      <w:lvlJc w:val="left"/>
      <w:pPr>
        <w:ind w:left="720" w:hanging="360"/>
      </w:pPr>
      <w:rPr>
        <w:rFonts w:hint="default"/>
        <w:b w:val="0"/>
      </w:rPr>
    </w:lvl>
    <w:lvl w:ilvl="1" w:tplc="1809000F">
      <w:start w:val="1"/>
      <w:numFmt w:val="decimal"/>
      <w:lvlText w:val="%2."/>
      <w:lvlJc w:val="left"/>
      <w:pPr>
        <w:ind w:left="1440" w:hanging="360"/>
      </w:pPr>
      <w:rPr>
        <w:rFonts w:hint="default"/>
      </w:rPr>
    </w:lvl>
    <w:lvl w:ilvl="2" w:tplc="17DEEA1E">
      <w:numFmt w:val="bullet"/>
      <w:lvlText w:val="•"/>
      <w:lvlJc w:val="left"/>
      <w:pPr>
        <w:ind w:left="2700" w:hanging="720"/>
      </w:pPr>
      <w:rPr>
        <w:rFonts w:ascii="Calibri" w:eastAsia="Times New Roman" w:hAnsi="Calibri" w:cs="Times New Roman" w:hint="default"/>
      </w:r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1D9E63B6"/>
    <w:multiLevelType w:val="multilevel"/>
    <w:tmpl w:val="03D2C6DC"/>
    <w:lvl w:ilvl="0">
      <w:start w:val="2"/>
      <w:numFmt w:val="decimal"/>
      <w:lvlText w:val="%1"/>
      <w:lvlJc w:val="left"/>
      <w:pPr>
        <w:ind w:left="375" w:hanging="375"/>
      </w:pPr>
      <w:rPr>
        <w:rFonts w:hint="default"/>
      </w:rPr>
    </w:lvl>
    <w:lvl w:ilvl="1">
      <w:start w:val="1"/>
      <w:numFmt w:val="decimal"/>
      <w:lvlText w:val="%1.%2"/>
      <w:lvlJc w:val="left"/>
      <w:pPr>
        <w:ind w:left="168" w:hanging="375"/>
      </w:pPr>
      <w:rPr>
        <w:rFonts w:hint="default"/>
      </w:rPr>
    </w:lvl>
    <w:lvl w:ilvl="2">
      <w:start w:val="1"/>
      <w:numFmt w:val="decimal"/>
      <w:lvlText w:val="%1.%2.%3"/>
      <w:lvlJc w:val="left"/>
      <w:pPr>
        <w:ind w:left="306" w:hanging="720"/>
      </w:pPr>
      <w:rPr>
        <w:rFonts w:hint="default"/>
      </w:rPr>
    </w:lvl>
    <w:lvl w:ilvl="3">
      <w:start w:val="1"/>
      <w:numFmt w:val="decimal"/>
      <w:lvlText w:val="%1.%2.%3.%4"/>
      <w:lvlJc w:val="left"/>
      <w:pPr>
        <w:ind w:left="459" w:hanging="1080"/>
      </w:pPr>
      <w:rPr>
        <w:rFonts w:hint="default"/>
      </w:rPr>
    </w:lvl>
    <w:lvl w:ilvl="4">
      <w:start w:val="1"/>
      <w:numFmt w:val="decimal"/>
      <w:lvlText w:val="%1.%2.%3.%4.%5"/>
      <w:lvlJc w:val="left"/>
      <w:pPr>
        <w:ind w:left="252" w:hanging="1080"/>
      </w:pPr>
      <w:rPr>
        <w:rFonts w:hint="default"/>
      </w:rPr>
    </w:lvl>
    <w:lvl w:ilvl="5">
      <w:start w:val="1"/>
      <w:numFmt w:val="decimal"/>
      <w:lvlText w:val="%1.%2.%3.%4.%5.%6"/>
      <w:lvlJc w:val="left"/>
      <w:pPr>
        <w:ind w:left="405" w:hanging="1440"/>
      </w:pPr>
      <w:rPr>
        <w:rFonts w:hint="default"/>
      </w:rPr>
    </w:lvl>
    <w:lvl w:ilvl="6">
      <w:start w:val="1"/>
      <w:numFmt w:val="decimal"/>
      <w:lvlText w:val="%1.%2.%3.%4.%5.%6.%7"/>
      <w:lvlJc w:val="left"/>
      <w:pPr>
        <w:ind w:left="198" w:hanging="1440"/>
      </w:pPr>
      <w:rPr>
        <w:rFonts w:hint="default"/>
      </w:rPr>
    </w:lvl>
    <w:lvl w:ilvl="7">
      <w:start w:val="1"/>
      <w:numFmt w:val="decimal"/>
      <w:lvlText w:val="%1.%2.%3.%4.%5.%6.%7.%8"/>
      <w:lvlJc w:val="left"/>
      <w:pPr>
        <w:ind w:left="351" w:hanging="1800"/>
      </w:pPr>
      <w:rPr>
        <w:rFonts w:hint="default"/>
      </w:rPr>
    </w:lvl>
    <w:lvl w:ilvl="8">
      <w:start w:val="1"/>
      <w:numFmt w:val="decimal"/>
      <w:lvlText w:val="%1.%2.%3.%4.%5.%6.%7.%8.%9"/>
      <w:lvlJc w:val="left"/>
      <w:pPr>
        <w:ind w:left="504" w:hanging="2160"/>
      </w:pPr>
      <w:rPr>
        <w:rFonts w:hint="default"/>
      </w:rPr>
    </w:lvl>
  </w:abstractNum>
  <w:abstractNum w:abstractNumId="8">
    <w:nsid w:val="23F40389"/>
    <w:multiLevelType w:val="hybridMultilevel"/>
    <w:tmpl w:val="F8C2CD14"/>
    <w:lvl w:ilvl="0" w:tplc="0C2A20E2">
      <w:start w:val="1"/>
      <w:numFmt w:val="bullet"/>
      <w:lvlText w:val=""/>
      <w:lvlJc w:val="left"/>
      <w:pPr>
        <w:ind w:left="720" w:hanging="360"/>
      </w:pPr>
      <w:rPr>
        <w:rFonts w:ascii="Symbol" w:hAnsi="Symbol" w:hint="default"/>
        <w:color w:val="FF0000"/>
        <w:sz w:val="22"/>
        <w:szCs w:val="22"/>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9">
    <w:nsid w:val="27437A00"/>
    <w:multiLevelType w:val="hybridMultilevel"/>
    <w:tmpl w:val="660A1C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2C3366E3"/>
    <w:multiLevelType w:val="hybridMultilevel"/>
    <w:tmpl w:val="3DD2FA0C"/>
    <w:lvl w:ilvl="0" w:tplc="1809000F">
      <w:start w:val="1"/>
      <w:numFmt w:val="decimal"/>
      <w:lvlText w:val="%1."/>
      <w:lvlJc w:val="left"/>
      <w:pPr>
        <w:ind w:left="720" w:hanging="360"/>
      </w:pPr>
      <w:rPr>
        <w:rFonts w:hint="default"/>
      </w:rPr>
    </w:lvl>
    <w:lvl w:ilvl="1" w:tplc="4EDCA804">
      <w:start w:val="1"/>
      <w:numFmt w:val="lowerLetter"/>
      <w:lvlText w:val="%2."/>
      <w:lvlJc w:val="left"/>
      <w:pPr>
        <w:ind w:left="1440" w:hanging="360"/>
      </w:pPr>
      <w:rPr>
        <w:color w:val="FF0000"/>
      </w:rPr>
    </w:lvl>
    <w:lvl w:ilvl="2" w:tplc="17DEEA1E">
      <w:numFmt w:val="bullet"/>
      <w:lvlText w:val="•"/>
      <w:lvlJc w:val="left"/>
      <w:pPr>
        <w:ind w:left="2700" w:hanging="720"/>
      </w:pPr>
      <w:rPr>
        <w:rFonts w:ascii="Calibri" w:eastAsia="Times New Roman" w:hAnsi="Calibri" w:cs="Times New Roman" w:hint="default"/>
      </w:r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30794FC1"/>
    <w:multiLevelType w:val="hybridMultilevel"/>
    <w:tmpl w:val="D50AA32A"/>
    <w:lvl w:ilvl="0" w:tplc="78E42FBE">
      <w:start w:val="1"/>
      <w:numFmt w:val="bullet"/>
      <w:pStyle w:val="subbullet"/>
      <w:lvlText w:val="–"/>
      <w:lvlJc w:val="left"/>
      <w:pPr>
        <w:tabs>
          <w:tab w:val="num" w:pos="760"/>
        </w:tabs>
        <w:ind w:left="760" w:hanging="380"/>
      </w:pPr>
      <w:rPr>
        <w:rFonts w:ascii="OpenSymbol" w:hAnsi="OpenSymbol" w:hint="default"/>
        <w:b/>
        <w:i w:val="0"/>
        <w:color w:val="FF000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8A1482E"/>
    <w:multiLevelType w:val="hybridMultilevel"/>
    <w:tmpl w:val="9F3401F0"/>
    <w:lvl w:ilvl="0" w:tplc="B680CF30">
      <w:start w:val="1"/>
      <w:numFmt w:val="bullet"/>
      <w:lvlText w:val=""/>
      <w:lvlJc w:val="left"/>
      <w:pPr>
        <w:ind w:left="720" w:hanging="360"/>
      </w:pPr>
      <w:rPr>
        <w:rFonts w:ascii="Symbol" w:hAnsi="Symbol" w:hint="default"/>
        <w:color w:val="FF000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3A062EFF"/>
    <w:multiLevelType w:val="hybridMultilevel"/>
    <w:tmpl w:val="F6A47DF0"/>
    <w:lvl w:ilvl="0" w:tplc="DE9EF4AA">
      <w:start w:val="1"/>
      <w:numFmt w:val="decimal"/>
      <w:lvlText w:val="%1."/>
      <w:lvlJc w:val="left"/>
      <w:pPr>
        <w:tabs>
          <w:tab w:val="num" w:pos="806"/>
        </w:tabs>
        <w:ind w:left="806" w:hanging="380"/>
      </w:pPr>
      <w:rPr>
        <w:rFonts w:hint="default"/>
        <w:color w:val="FF0000"/>
        <w:sz w:val="24"/>
        <w:szCs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CEF5168"/>
    <w:multiLevelType w:val="hybridMultilevel"/>
    <w:tmpl w:val="E6F6EF62"/>
    <w:lvl w:ilvl="0" w:tplc="29DE96B0">
      <w:start w:val="1"/>
      <w:numFmt w:val="bullet"/>
      <w:lvlText w:val=""/>
      <w:lvlJc w:val="left"/>
      <w:pPr>
        <w:ind w:left="720" w:hanging="360"/>
      </w:pPr>
      <w:rPr>
        <w:rFonts w:ascii="Symbol" w:hAnsi="Symbol" w:hint="default"/>
        <w:color w:val="FF0000"/>
        <w:sz w:val="22"/>
        <w:szCs w:val="2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3FDC0A30"/>
    <w:multiLevelType w:val="hybridMultilevel"/>
    <w:tmpl w:val="0902EC00"/>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6">
    <w:nsid w:val="496D19C3"/>
    <w:multiLevelType w:val="hybridMultilevel"/>
    <w:tmpl w:val="0A5CAC22"/>
    <w:lvl w:ilvl="0" w:tplc="1809000F">
      <w:start w:val="1"/>
      <w:numFmt w:val="decimal"/>
      <w:lvlText w:val="%1."/>
      <w:lvlJc w:val="left"/>
      <w:pPr>
        <w:ind w:left="153" w:hanging="360"/>
      </w:pPr>
    </w:lvl>
    <w:lvl w:ilvl="1" w:tplc="18090019" w:tentative="1">
      <w:start w:val="1"/>
      <w:numFmt w:val="lowerLetter"/>
      <w:lvlText w:val="%2."/>
      <w:lvlJc w:val="left"/>
      <w:pPr>
        <w:ind w:left="873" w:hanging="360"/>
      </w:pPr>
    </w:lvl>
    <w:lvl w:ilvl="2" w:tplc="1809001B" w:tentative="1">
      <w:start w:val="1"/>
      <w:numFmt w:val="lowerRoman"/>
      <w:lvlText w:val="%3."/>
      <w:lvlJc w:val="right"/>
      <w:pPr>
        <w:ind w:left="1593" w:hanging="180"/>
      </w:pPr>
    </w:lvl>
    <w:lvl w:ilvl="3" w:tplc="1809000F" w:tentative="1">
      <w:start w:val="1"/>
      <w:numFmt w:val="decimal"/>
      <w:lvlText w:val="%4."/>
      <w:lvlJc w:val="left"/>
      <w:pPr>
        <w:ind w:left="2313" w:hanging="360"/>
      </w:pPr>
    </w:lvl>
    <w:lvl w:ilvl="4" w:tplc="18090019" w:tentative="1">
      <w:start w:val="1"/>
      <w:numFmt w:val="lowerLetter"/>
      <w:lvlText w:val="%5."/>
      <w:lvlJc w:val="left"/>
      <w:pPr>
        <w:ind w:left="3033" w:hanging="360"/>
      </w:pPr>
    </w:lvl>
    <w:lvl w:ilvl="5" w:tplc="1809001B" w:tentative="1">
      <w:start w:val="1"/>
      <w:numFmt w:val="lowerRoman"/>
      <w:lvlText w:val="%6."/>
      <w:lvlJc w:val="right"/>
      <w:pPr>
        <w:ind w:left="3753" w:hanging="180"/>
      </w:pPr>
    </w:lvl>
    <w:lvl w:ilvl="6" w:tplc="1809000F" w:tentative="1">
      <w:start w:val="1"/>
      <w:numFmt w:val="decimal"/>
      <w:lvlText w:val="%7."/>
      <w:lvlJc w:val="left"/>
      <w:pPr>
        <w:ind w:left="4473" w:hanging="360"/>
      </w:pPr>
    </w:lvl>
    <w:lvl w:ilvl="7" w:tplc="18090019" w:tentative="1">
      <w:start w:val="1"/>
      <w:numFmt w:val="lowerLetter"/>
      <w:lvlText w:val="%8."/>
      <w:lvlJc w:val="left"/>
      <w:pPr>
        <w:ind w:left="5193" w:hanging="360"/>
      </w:pPr>
    </w:lvl>
    <w:lvl w:ilvl="8" w:tplc="1809001B" w:tentative="1">
      <w:start w:val="1"/>
      <w:numFmt w:val="lowerRoman"/>
      <w:lvlText w:val="%9."/>
      <w:lvlJc w:val="right"/>
      <w:pPr>
        <w:ind w:left="5913" w:hanging="180"/>
      </w:pPr>
    </w:lvl>
  </w:abstractNum>
  <w:abstractNum w:abstractNumId="17">
    <w:nsid w:val="505C223C"/>
    <w:multiLevelType w:val="hybridMultilevel"/>
    <w:tmpl w:val="6874BC1E"/>
    <w:lvl w:ilvl="0" w:tplc="3D32F490">
      <w:start w:val="1"/>
      <w:numFmt w:val="bullet"/>
      <w:lvlText w:val=""/>
      <w:lvlJc w:val="left"/>
      <w:pPr>
        <w:ind w:left="720" w:hanging="360"/>
      </w:pPr>
      <w:rPr>
        <w:rFonts w:ascii="Symbol" w:hAnsi="Symbol" w:hint="default"/>
        <w:color w:val="FF0000"/>
        <w:sz w:val="22"/>
        <w:szCs w:val="2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54D95987"/>
    <w:multiLevelType w:val="hybridMultilevel"/>
    <w:tmpl w:val="D4184AA2"/>
    <w:lvl w:ilvl="0" w:tplc="9A181572">
      <w:start w:val="1"/>
      <w:numFmt w:val="bullet"/>
      <w:lvlText w:val=""/>
      <w:lvlJc w:val="left"/>
      <w:pPr>
        <w:ind w:left="720" w:hanging="360"/>
      </w:pPr>
      <w:rPr>
        <w:rFonts w:ascii="Symbol" w:hAnsi="Symbol" w:hint="default"/>
        <w:color w:val="FF000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56110D7E"/>
    <w:multiLevelType w:val="hybridMultilevel"/>
    <w:tmpl w:val="FD6CB96C"/>
    <w:lvl w:ilvl="0" w:tplc="FE86E85A">
      <w:start w:val="1"/>
      <w:numFmt w:val="bullet"/>
      <w:lvlText w:val=""/>
      <w:lvlJc w:val="left"/>
      <w:pPr>
        <w:ind w:left="360" w:hanging="360"/>
      </w:pPr>
      <w:rPr>
        <w:rFonts w:ascii="Symbol" w:hAnsi="Symbol" w:hint="default"/>
        <w:sz w:val="20"/>
        <w:szCs w:val="20"/>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0">
    <w:nsid w:val="5B691F7E"/>
    <w:multiLevelType w:val="hybridMultilevel"/>
    <w:tmpl w:val="AF9C7CC4"/>
    <w:lvl w:ilvl="0" w:tplc="0588841E">
      <w:start w:val="1"/>
      <w:numFmt w:val="bullet"/>
      <w:lvlText w:val=""/>
      <w:lvlJc w:val="left"/>
      <w:pPr>
        <w:tabs>
          <w:tab w:val="num" w:pos="806"/>
        </w:tabs>
        <w:ind w:left="806" w:hanging="380"/>
      </w:pPr>
      <w:rPr>
        <w:rFonts w:ascii="Symbol" w:hAnsi="Symbol" w:hint="default"/>
        <w:color w:val="FF0000"/>
        <w:sz w:val="22"/>
        <w:szCs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11B2426"/>
    <w:multiLevelType w:val="hybridMultilevel"/>
    <w:tmpl w:val="1E70F5BC"/>
    <w:lvl w:ilvl="0" w:tplc="18090001">
      <w:start w:val="1"/>
      <w:numFmt w:val="bullet"/>
      <w:lvlText w:val=""/>
      <w:lvlJc w:val="left"/>
      <w:pPr>
        <w:tabs>
          <w:tab w:val="num" w:pos="806"/>
        </w:tabs>
        <w:ind w:left="806" w:hanging="380"/>
      </w:pPr>
      <w:rPr>
        <w:rFonts w:ascii="Symbol" w:hAnsi="Symbol" w:hint="default"/>
        <w:color w:val="FF0000"/>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1D15FA0"/>
    <w:multiLevelType w:val="hybridMultilevel"/>
    <w:tmpl w:val="6C22EFF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nsid w:val="62CE3950"/>
    <w:multiLevelType w:val="hybridMultilevel"/>
    <w:tmpl w:val="350A3A2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nsid w:val="645C75F1"/>
    <w:multiLevelType w:val="multilevel"/>
    <w:tmpl w:val="C430F40A"/>
    <w:lvl w:ilvl="0">
      <w:start w:val="1"/>
      <w:numFmt w:val="decimal"/>
      <w:lvlText w:val="%1"/>
      <w:lvlJc w:val="left"/>
      <w:pPr>
        <w:ind w:left="375" w:hanging="375"/>
      </w:pPr>
      <w:rPr>
        <w:rFonts w:hint="default"/>
      </w:rPr>
    </w:lvl>
    <w:lvl w:ilvl="1">
      <w:start w:val="1"/>
      <w:numFmt w:val="decimal"/>
      <w:lvlText w:val="%1.%2"/>
      <w:lvlJc w:val="left"/>
      <w:pPr>
        <w:ind w:left="888" w:hanging="375"/>
      </w:pPr>
      <w:rPr>
        <w:rFonts w:hint="default"/>
      </w:rPr>
    </w:lvl>
    <w:lvl w:ilvl="2">
      <w:start w:val="1"/>
      <w:numFmt w:val="decimal"/>
      <w:lvlText w:val="%1.%2.%3"/>
      <w:lvlJc w:val="left"/>
      <w:pPr>
        <w:ind w:left="1746" w:hanging="720"/>
      </w:pPr>
      <w:rPr>
        <w:rFonts w:hint="default"/>
      </w:rPr>
    </w:lvl>
    <w:lvl w:ilvl="3">
      <w:start w:val="1"/>
      <w:numFmt w:val="decimal"/>
      <w:lvlText w:val="%1.%2.%3.%4"/>
      <w:lvlJc w:val="left"/>
      <w:pPr>
        <w:ind w:left="2619" w:hanging="1080"/>
      </w:pPr>
      <w:rPr>
        <w:rFonts w:hint="default"/>
      </w:rPr>
    </w:lvl>
    <w:lvl w:ilvl="4">
      <w:start w:val="1"/>
      <w:numFmt w:val="decimal"/>
      <w:lvlText w:val="%1.%2.%3.%4.%5"/>
      <w:lvlJc w:val="left"/>
      <w:pPr>
        <w:ind w:left="3132" w:hanging="1080"/>
      </w:pPr>
      <w:rPr>
        <w:rFonts w:hint="default"/>
      </w:rPr>
    </w:lvl>
    <w:lvl w:ilvl="5">
      <w:start w:val="1"/>
      <w:numFmt w:val="decimal"/>
      <w:lvlText w:val="%1.%2.%3.%4.%5.%6"/>
      <w:lvlJc w:val="left"/>
      <w:pPr>
        <w:ind w:left="4005" w:hanging="1440"/>
      </w:pPr>
      <w:rPr>
        <w:rFonts w:hint="default"/>
      </w:rPr>
    </w:lvl>
    <w:lvl w:ilvl="6">
      <w:start w:val="1"/>
      <w:numFmt w:val="decimal"/>
      <w:lvlText w:val="%1.%2.%3.%4.%5.%6.%7"/>
      <w:lvlJc w:val="left"/>
      <w:pPr>
        <w:ind w:left="4518" w:hanging="1440"/>
      </w:pPr>
      <w:rPr>
        <w:rFonts w:hint="default"/>
      </w:rPr>
    </w:lvl>
    <w:lvl w:ilvl="7">
      <w:start w:val="1"/>
      <w:numFmt w:val="decimal"/>
      <w:lvlText w:val="%1.%2.%3.%4.%5.%6.%7.%8"/>
      <w:lvlJc w:val="left"/>
      <w:pPr>
        <w:ind w:left="5391" w:hanging="1800"/>
      </w:pPr>
      <w:rPr>
        <w:rFonts w:hint="default"/>
      </w:rPr>
    </w:lvl>
    <w:lvl w:ilvl="8">
      <w:start w:val="1"/>
      <w:numFmt w:val="decimal"/>
      <w:lvlText w:val="%1.%2.%3.%4.%5.%6.%7.%8.%9"/>
      <w:lvlJc w:val="left"/>
      <w:pPr>
        <w:ind w:left="6264" w:hanging="2160"/>
      </w:pPr>
      <w:rPr>
        <w:rFonts w:hint="default"/>
      </w:rPr>
    </w:lvl>
  </w:abstractNum>
  <w:abstractNum w:abstractNumId="25">
    <w:nsid w:val="6C791B67"/>
    <w:multiLevelType w:val="hybridMultilevel"/>
    <w:tmpl w:val="A5B0C5D4"/>
    <w:lvl w:ilvl="0" w:tplc="F15CE3AA">
      <w:start w:val="1"/>
      <w:numFmt w:val="bullet"/>
      <w:lvlText w:val=""/>
      <w:lvlJc w:val="left"/>
      <w:pPr>
        <w:tabs>
          <w:tab w:val="num" w:pos="806"/>
        </w:tabs>
        <w:ind w:left="806" w:hanging="380"/>
      </w:pPr>
      <w:rPr>
        <w:rFonts w:ascii="Symbol" w:hAnsi="Symbol" w:hint="default"/>
        <w:color w:val="FF0000"/>
        <w:sz w:val="22"/>
        <w:szCs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0221C4F"/>
    <w:multiLevelType w:val="hybridMultilevel"/>
    <w:tmpl w:val="CAD6FF4C"/>
    <w:lvl w:ilvl="0" w:tplc="B680CF30">
      <w:start w:val="1"/>
      <w:numFmt w:val="bullet"/>
      <w:lvlText w:val=""/>
      <w:lvlJc w:val="left"/>
      <w:pPr>
        <w:ind w:left="720" w:hanging="360"/>
      </w:pPr>
      <w:rPr>
        <w:rFonts w:ascii="Symbol" w:hAnsi="Symbol" w:hint="default"/>
        <w:color w:val="FF000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nsid w:val="714C4C5A"/>
    <w:multiLevelType w:val="hybridMultilevel"/>
    <w:tmpl w:val="0F5EE76C"/>
    <w:lvl w:ilvl="0" w:tplc="99D88120">
      <w:start w:val="1"/>
      <w:numFmt w:val="decimal"/>
      <w:pStyle w:val="lastbullet"/>
      <w:lvlText w:val="%1."/>
      <w:lvlJc w:val="left"/>
      <w:pPr>
        <w:tabs>
          <w:tab w:val="num" w:pos="806"/>
        </w:tabs>
        <w:ind w:left="806" w:hanging="380"/>
      </w:pPr>
      <w:rPr>
        <w:rFonts w:hint="default"/>
        <w:color w:val="FF0000"/>
        <w:sz w:val="24"/>
        <w:szCs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2046610"/>
    <w:multiLevelType w:val="hybridMultilevel"/>
    <w:tmpl w:val="72EC2FF4"/>
    <w:lvl w:ilvl="0" w:tplc="B680CF30">
      <w:start w:val="1"/>
      <w:numFmt w:val="bullet"/>
      <w:lvlText w:val=""/>
      <w:lvlJc w:val="left"/>
      <w:pPr>
        <w:ind w:left="720" w:hanging="360"/>
      </w:pPr>
      <w:rPr>
        <w:rFonts w:ascii="Symbol" w:hAnsi="Symbol" w:hint="default"/>
        <w:color w:val="FF0000"/>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nsid w:val="74A40173"/>
    <w:multiLevelType w:val="hybridMultilevel"/>
    <w:tmpl w:val="9C586C36"/>
    <w:lvl w:ilvl="0" w:tplc="B3626AA2">
      <w:start w:val="1"/>
      <w:numFmt w:val="bullet"/>
      <w:pStyle w:val="ListParagraph"/>
      <w:lvlText w:val=""/>
      <w:lvlJc w:val="left"/>
      <w:pPr>
        <w:ind w:left="720" w:hanging="360"/>
      </w:pPr>
      <w:rPr>
        <w:rFonts w:ascii="Symbol" w:hAnsi="Symbol" w:hint="default"/>
        <w:sz w:val="20"/>
        <w:szCs w:val="2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nsid w:val="75DB2274"/>
    <w:multiLevelType w:val="hybridMultilevel"/>
    <w:tmpl w:val="B58C4D3E"/>
    <w:lvl w:ilvl="0" w:tplc="9A181572">
      <w:start w:val="1"/>
      <w:numFmt w:val="bullet"/>
      <w:lvlText w:val=""/>
      <w:lvlJc w:val="left"/>
      <w:pPr>
        <w:ind w:left="740" w:hanging="360"/>
      </w:pPr>
      <w:rPr>
        <w:rFonts w:ascii="Symbol" w:hAnsi="Symbol" w:hint="default"/>
        <w:color w:val="FF0000"/>
      </w:rPr>
    </w:lvl>
    <w:lvl w:ilvl="1" w:tplc="18090003" w:tentative="1">
      <w:start w:val="1"/>
      <w:numFmt w:val="bullet"/>
      <w:lvlText w:val="o"/>
      <w:lvlJc w:val="left"/>
      <w:pPr>
        <w:ind w:left="1460" w:hanging="360"/>
      </w:pPr>
      <w:rPr>
        <w:rFonts w:ascii="Courier New" w:hAnsi="Courier New" w:cs="Courier New" w:hint="default"/>
      </w:rPr>
    </w:lvl>
    <w:lvl w:ilvl="2" w:tplc="18090005" w:tentative="1">
      <w:start w:val="1"/>
      <w:numFmt w:val="bullet"/>
      <w:lvlText w:val=""/>
      <w:lvlJc w:val="left"/>
      <w:pPr>
        <w:ind w:left="2180" w:hanging="360"/>
      </w:pPr>
      <w:rPr>
        <w:rFonts w:ascii="Wingdings" w:hAnsi="Wingdings" w:hint="default"/>
      </w:rPr>
    </w:lvl>
    <w:lvl w:ilvl="3" w:tplc="18090001" w:tentative="1">
      <w:start w:val="1"/>
      <w:numFmt w:val="bullet"/>
      <w:lvlText w:val=""/>
      <w:lvlJc w:val="left"/>
      <w:pPr>
        <w:ind w:left="2900" w:hanging="360"/>
      </w:pPr>
      <w:rPr>
        <w:rFonts w:ascii="Symbol" w:hAnsi="Symbol" w:hint="default"/>
      </w:rPr>
    </w:lvl>
    <w:lvl w:ilvl="4" w:tplc="18090003" w:tentative="1">
      <w:start w:val="1"/>
      <w:numFmt w:val="bullet"/>
      <w:lvlText w:val="o"/>
      <w:lvlJc w:val="left"/>
      <w:pPr>
        <w:ind w:left="3620" w:hanging="360"/>
      </w:pPr>
      <w:rPr>
        <w:rFonts w:ascii="Courier New" w:hAnsi="Courier New" w:cs="Courier New" w:hint="default"/>
      </w:rPr>
    </w:lvl>
    <w:lvl w:ilvl="5" w:tplc="18090005" w:tentative="1">
      <w:start w:val="1"/>
      <w:numFmt w:val="bullet"/>
      <w:lvlText w:val=""/>
      <w:lvlJc w:val="left"/>
      <w:pPr>
        <w:ind w:left="4340" w:hanging="360"/>
      </w:pPr>
      <w:rPr>
        <w:rFonts w:ascii="Wingdings" w:hAnsi="Wingdings" w:hint="default"/>
      </w:rPr>
    </w:lvl>
    <w:lvl w:ilvl="6" w:tplc="18090001" w:tentative="1">
      <w:start w:val="1"/>
      <w:numFmt w:val="bullet"/>
      <w:lvlText w:val=""/>
      <w:lvlJc w:val="left"/>
      <w:pPr>
        <w:ind w:left="5060" w:hanging="360"/>
      </w:pPr>
      <w:rPr>
        <w:rFonts w:ascii="Symbol" w:hAnsi="Symbol" w:hint="default"/>
      </w:rPr>
    </w:lvl>
    <w:lvl w:ilvl="7" w:tplc="18090003" w:tentative="1">
      <w:start w:val="1"/>
      <w:numFmt w:val="bullet"/>
      <w:lvlText w:val="o"/>
      <w:lvlJc w:val="left"/>
      <w:pPr>
        <w:ind w:left="5780" w:hanging="360"/>
      </w:pPr>
      <w:rPr>
        <w:rFonts w:ascii="Courier New" w:hAnsi="Courier New" w:cs="Courier New" w:hint="default"/>
      </w:rPr>
    </w:lvl>
    <w:lvl w:ilvl="8" w:tplc="18090005" w:tentative="1">
      <w:start w:val="1"/>
      <w:numFmt w:val="bullet"/>
      <w:lvlText w:val=""/>
      <w:lvlJc w:val="left"/>
      <w:pPr>
        <w:ind w:left="6500" w:hanging="360"/>
      </w:pPr>
      <w:rPr>
        <w:rFonts w:ascii="Wingdings" w:hAnsi="Wingdings" w:hint="default"/>
      </w:rPr>
    </w:lvl>
  </w:abstractNum>
  <w:num w:numId="1">
    <w:abstractNumId w:val="11"/>
  </w:num>
  <w:num w:numId="2">
    <w:abstractNumId w:val="0"/>
  </w:num>
  <w:num w:numId="3">
    <w:abstractNumId w:val="27"/>
  </w:num>
  <w:num w:numId="4">
    <w:abstractNumId w:val="30"/>
  </w:num>
  <w:num w:numId="5">
    <w:abstractNumId w:val="29"/>
  </w:num>
  <w:num w:numId="6">
    <w:abstractNumId w:val="19"/>
  </w:num>
  <w:num w:numId="7">
    <w:abstractNumId w:val="10"/>
  </w:num>
  <w:num w:numId="8">
    <w:abstractNumId w:val="9"/>
  </w:num>
  <w:num w:numId="9">
    <w:abstractNumId w:val="6"/>
  </w:num>
  <w:num w:numId="10">
    <w:abstractNumId w:val="15"/>
  </w:num>
  <w:num w:numId="11">
    <w:abstractNumId w:val="22"/>
  </w:num>
  <w:num w:numId="12">
    <w:abstractNumId w:val="0"/>
  </w:num>
  <w:num w:numId="13">
    <w:abstractNumId w:val="3"/>
  </w:num>
  <w:num w:numId="14">
    <w:abstractNumId w:val="12"/>
  </w:num>
  <w:num w:numId="15">
    <w:abstractNumId w:val="26"/>
  </w:num>
  <w:num w:numId="16">
    <w:abstractNumId w:val="2"/>
    <w:lvlOverride w:ilvl="0">
      <w:startOverride w:val="1"/>
    </w:lvlOverride>
    <w:lvlOverride w:ilvl="1"/>
    <w:lvlOverride w:ilvl="2"/>
    <w:lvlOverride w:ilvl="3"/>
    <w:lvlOverride w:ilvl="4"/>
    <w:lvlOverride w:ilvl="5"/>
    <w:lvlOverride w:ilvl="6"/>
    <w:lvlOverride w:ilvl="7"/>
    <w:lvlOverride w:ilvl="8"/>
  </w:num>
  <w:num w:numId="17">
    <w:abstractNumId w:val="8"/>
  </w:num>
  <w:num w:numId="18">
    <w:abstractNumId w:val="23"/>
  </w:num>
  <w:num w:numId="19">
    <w:abstractNumId w:val="28"/>
  </w:num>
  <w:num w:numId="20">
    <w:abstractNumId w:val="24"/>
  </w:num>
  <w:num w:numId="21">
    <w:abstractNumId w:val="7"/>
  </w:num>
  <w:num w:numId="22">
    <w:abstractNumId w:val="16"/>
  </w:num>
  <w:num w:numId="23">
    <w:abstractNumId w:val="18"/>
  </w:num>
  <w:num w:numId="24">
    <w:abstractNumId w:val="25"/>
  </w:num>
  <w:num w:numId="25">
    <w:abstractNumId w:val="21"/>
  </w:num>
  <w:num w:numId="26">
    <w:abstractNumId w:val="13"/>
  </w:num>
  <w:num w:numId="27">
    <w:abstractNumId w:val="20"/>
  </w:num>
  <w:num w:numId="28">
    <w:abstractNumId w:val="4"/>
  </w:num>
  <w:num w:numId="29">
    <w:abstractNumId w:val="1"/>
  </w:num>
  <w:num w:numId="30">
    <w:abstractNumId w:val="17"/>
  </w:num>
  <w:num w:numId="31">
    <w:abstractNumId w:val="14"/>
  </w:num>
  <w:num w:numId="32">
    <w:abstractNumId w:val="29"/>
  </w:num>
  <w:num w:numId="33">
    <w:abstractNumId w:val="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linkStyles/>
  <w:defaultTabStop w:val="720"/>
  <w:evenAndOddHeaders/>
  <w:noPunctuationKerning/>
  <w:characterSpacingControl w:val="doNotCompress"/>
  <w:hdrShapeDefaults>
    <o:shapedefaults v:ext="edit" spidmax="30721" fillcolor="white" strokecolor="#969696">
      <v:fill color="white"/>
      <v:stroke color="#969696" weight="2.25pt"/>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97C"/>
    <w:rsid w:val="00001FD0"/>
    <w:rsid w:val="000035B8"/>
    <w:rsid w:val="00003632"/>
    <w:rsid w:val="00004FDC"/>
    <w:rsid w:val="00005C04"/>
    <w:rsid w:val="000101FF"/>
    <w:rsid w:val="0001276B"/>
    <w:rsid w:val="00012877"/>
    <w:rsid w:val="000136EA"/>
    <w:rsid w:val="00030BB3"/>
    <w:rsid w:val="0003494F"/>
    <w:rsid w:val="000376B8"/>
    <w:rsid w:val="00037F2C"/>
    <w:rsid w:val="00045B0F"/>
    <w:rsid w:val="00047135"/>
    <w:rsid w:val="00047A46"/>
    <w:rsid w:val="00051BA1"/>
    <w:rsid w:val="00056EC8"/>
    <w:rsid w:val="00061050"/>
    <w:rsid w:val="0006308D"/>
    <w:rsid w:val="00064138"/>
    <w:rsid w:val="000646EA"/>
    <w:rsid w:val="00066F56"/>
    <w:rsid w:val="00071295"/>
    <w:rsid w:val="0007158F"/>
    <w:rsid w:val="00072796"/>
    <w:rsid w:val="00072C26"/>
    <w:rsid w:val="00075576"/>
    <w:rsid w:val="00077B1B"/>
    <w:rsid w:val="00080AF2"/>
    <w:rsid w:val="00084141"/>
    <w:rsid w:val="000842EB"/>
    <w:rsid w:val="0008504D"/>
    <w:rsid w:val="0008645C"/>
    <w:rsid w:val="00087994"/>
    <w:rsid w:val="000879B4"/>
    <w:rsid w:val="000917D0"/>
    <w:rsid w:val="00091D79"/>
    <w:rsid w:val="00094E5F"/>
    <w:rsid w:val="000A229F"/>
    <w:rsid w:val="000A2F96"/>
    <w:rsid w:val="000A5119"/>
    <w:rsid w:val="000A520C"/>
    <w:rsid w:val="000B0B78"/>
    <w:rsid w:val="000B5725"/>
    <w:rsid w:val="000B782E"/>
    <w:rsid w:val="000B7EB7"/>
    <w:rsid w:val="000C17CD"/>
    <w:rsid w:val="000C1BD0"/>
    <w:rsid w:val="000C45F2"/>
    <w:rsid w:val="000C5C4B"/>
    <w:rsid w:val="000C602F"/>
    <w:rsid w:val="000C6396"/>
    <w:rsid w:val="000C79E5"/>
    <w:rsid w:val="000D0404"/>
    <w:rsid w:val="000D1692"/>
    <w:rsid w:val="000D49DC"/>
    <w:rsid w:val="000D51CD"/>
    <w:rsid w:val="000D6CDC"/>
    <w:rsid w:val="000D6F88"/>
    <w:rsid w:val="000D740B"/>
    <w:rsid w:val="000E1057"/>
    <w:rsid w:val="000E39CB"/>
    <w:rsid w:val="000E53B5"/>
    <w:rsid w:val="000E5E0C"/>
    <w:rsid w:val="000E5F2A"/>
    <w:rsid w:val="000E679E"/>
    <w:rsid w:val="000E72CB"/>
    <w:rsid w:val="000E7DB8"/>
    <w:rsid w:val="000F121B"/>
    <w:rsid w:val="000F183A"/>
    <w:rsid w:val="000F275C"/>
    <w:rsid w:val="000F42CD"/>
    <w:rsid w:val="000F7DBE"/>
    <w:rsid w:val="001000A8"/>
    <w:rsid w:val="001001B4"/>
    <w:rsid w:val="00101E1D"/>
    <w:rsid w:val="00103244"/>
    <w:rsid w:val="00103E15"/>
    <w:rsid w:val="00104B1F"/>
    <w:rsid w:val="00111C74"/>
    <w:rsid w:val="00114ED3"/>
    <w:rsid w:val="001174A2"/>
    <w:rsid w:val="00117E35"/>
    <w:rsid w:val="00123F86"/>
    <w:rsid w:val="00124CC4"/>
    <w:rsid w:val="00126D06"/>
    <w:rsid w:val="0013010F"/>
    <w:rsid w:val="0013245E"/>
    <w:rsid w:val="0013328B"/>
    <w:rsid w:val="00133333"/>
    <w:rsid w:val="00133BB2"/>
    <w:rsid w:val="00133CDB"/>
    <w:rsid w:val="00134DAF"/>
    <w:rsid w:val="00134F7A"/>
    <w:rsid w:val="001406DB"/>
    <w:rsid w:val="00141F99"/>
    <w:rsid w:val="00142473"/>
    <w:rsid w:val="00143B82"/>
    <w:rsid w:val="00147145"/>
    <w:rsid w:val="0014776E"/>
    <w:rsid w:val="001547F9"/>
    <w:rsid w:val="00154A31"/>
    <w:rsid w:val="001559CF"/>
    <w:rsid w:val="00156228"/>
    <w:rsid w:val="00164763"/>
    <w:rsid w:val="00164B4C"/>
    <w:rsid w:val="00165063"/>
    <w:rsid w:val="00166D2B"/>
    <w:rsid w:val="00170068"/>
    <w:rsid w:val="001721D5"/>
    <w:rsid w:val="00173CA8"/>
    <w:rsid w:val="0017534C"/>
    <w:rsid w:val="00175730"/>
    <w:rsid w:val="0017596C"/>
    <w:rsid w:val="0017695F"/>
    <w:rsid w:val="001827A7"/>
    <w:rsid w:val="00184652"/>
    <w:rsid w:val="00185F7F"/>
    <w:rsid w:val="00187051"/>
    <w:rsid w:val="00190302"/>
    <w:rsid w:val="00190504"/>
    <w:rsid w:val="00192629"/>
    <w:rsid w:val="00197160"/>
    <w:rsid w:val="001A066B"/>
    <w:rsid w:val="001A1A61"/>
    <w:rsid w:val="001A2769"/>
    <w:rsid w:val="001A2927"/>
    <w:rsid w:val="001A2B9D"/>
    <w:rsid w:val="001A4269"/>
    <w:rsid w:val="001A4CAC"/>
    <w:rsid w:val="001B0213"/>
    <w:rsid w:val="001B0BF2"/>
    <w:rsid w:val="001B2783"/>
    <w:rsid w:val="001B2DCA"/>
    <w:rsid w:val="001B52D5"/>
    <w:rsid w:val="001B62F3"/>
    <w:rsid w:val="001B7865"/>
    <w:rsid w:val="001C058C"/>
    <w:rsid w:val="001C0803"/>
    <w:rsid w:val="001C0B8F"/>
    <w:rsid w:val="001C45CC"/>
    <w:rsid w:val="001C6C4E"/>
    <w:rsid w:val="001C6EC0"/>
    <w:rsid w:val="001D3A03"/>
    <w:rsid w:val="001D77B4"/>
    <w:rsid w:val="001E0491"/>
    <w:rsid w:val="001E08E7"/>
    <w:rsid w:val="001E2A07"/>
    <w:rsid w:val="001E3514"/>
    <w:rsid w:val="001E41E2"/>
    <w:rsid w:val="001E6218"/>
    <w:rsid w:val="001E7AE3"/>
    <w:rsid w:val="001F0298"/>
    <w:rsid w:val="001F2254"/>
    <w:rsid w:val="001F3927"/>
    <w:rsid w:val="001F4554"/>
    <w:rsid w:val="002003BE"/>
    <w:rsid w:val="002006AB"/>
    <w:rsid w:val="00203D7A"/>
    <w:rsid w:val="00204D73"/>
    <w:rsid w:val="00204DA5"/>
    <w:rsid w:val="00207647"/>
    <w:rsid w:val="00210417"/>
    <w:rsid w:val="002137B9"/>
    <w:rsid w:val="00220EB7"/>
    <w:rsid w:val="00221BE2"/>
    <w:rsid w:val="00227C68"/>
    <w:rsid w:val="00230B62"/>
    <w:rsid w:val="00234A38"/>
    <w:rsid w:val="00234A49"/>
    <w:rsid w:val="00236BA9"/>
    <w:rsid w:val="00240BDD"/>
    <w:rsid w:val="00241BCC"/>
    <w:rsid w:val="00241F45"/>
    <w:rsid w:val="00255657"/>
    <w:rsid w:val="00260122"/>
    <w:rsid w:val="0026194E"/>
    <w:rsid w:val="00262055"/>
    <w:rsid w:val="00266DFB"/>
    <w:rsid w:val="002743A1"/>
    <w:rsid w:val="00277FD0"/>
    <w:rsid w:val="0028048C"/>
    <w:rsid w:val="00283E86"/>
    <w:rsid w:val="0028424B"/>
    <w:rsid w:val="00287A81"/>
    <w:rsid w:val="00287EB3"/>
    <w:rsid w:val="0029007B"/>
    <w:rsid w:val="00290756"/>
    <w:rsid w:val="00290F32"/>
    <w:rsid w:val="00292EB7"/>
    <w:rsid w:val="002932B6"/>
    <w:rsid w:val="00293C42"/>
    <w:rsid w:val="00293E0C"/>
    <w:rsid w:val="002948B1"/>
    <w:rsid w:val="00295F4D"/>
    <w:rsid w:val="002A30E1"/>
    <w:rsid w:val="002A6FC5"/>
    <w:rsid w:val="002A7203"/>
    <w:rsid w:val="002B34B5"/>
    <w:rsid w:val="002C11FD"/>
    <w:rsid w:val="002C19E5"/>
    <w:rsid w:val="002C1F84"/>
    <w:rsid w:val="002C25F0"/>
    <w:rsid w:val="002C38C0"/>
    <w:rsid w:val="002C3BAF"/>
    <w:rsid w:val="002C5EE3"/>
    <w:rsid w:val="002C692D"/>
    <w:rsid w:val="002D6172"/>
    <w:rsid w:val="002E09C1"/>
    <w:rsid w:val="002E3929"/>
    <w:rsid w:val="002E3DA7"/>
    <w:rsid w:val="002E52AC"/>
    <w:rsid w:val="002E5462"/>
    <w:rsid w:val="002E5C11"/>
    <w:rsid w:val="002E699F"/>
    <w:rsid w:val="002E6F1A"/>
    <w:rsid w:val="002E75D8"/>
    <w:rsid w:val="002E7E9E"/>
    <w:rsid w:val="002F0075"/>
    <w:rsid w:val="002F33EB"/>
    <w:rsid w:val="002F4E30"/>
    <w:rsid w:val="002F5672"/>
    <w:rsid w:val="002F5B6F"/>
    <w:rsid w:val="002F74D1"/>
    <w:rsid w:val="00300E33"/>
    <w:rsid w:val="00307394"/>
    <w:rsid w:val="0031299C"/>
    <w:rsid w:val="00312B1E"/>
    <w:rsid w:val="00312CCE"/>
    <w:rsid w:val="003144DF"/>
    <w:rsid w:val="003160ED"/>
    <w:rsid w:val="003228F6"/>
    <w:rsid w:val="003277B8"/>
    <w:rsid w:val="00330C7A"/>
    <w:rsid w:val="003314CD"/>
    <w:rsid w:val="00331C92"/>
    <w:rsid w:val="003348E8"/>
    <w:rsid w:val="0034179C"/>
    <w:rsid w:val="003440E4"/>
    <w:rsid w:val="003469FA"/>
    <w:rsid w:val="00350DDC"/>
    <w:rsid w:val="00352319"/>
    <w:rsid w:val="003524C4"/>
    <w:rsid w:val="00357C17"/>
    <w:rsid w:val="00360B8D"/>
    <w:rsid w:val="003647C7"/>
    <w:rsid w:val="00364A52"/>
    <w:rsid w:val="0036658D"/>
    <w:rsid w:val="00370373"/>
    <w:rsid w:val="00371113"/>
    <w:rsid w:val="00372242"/>
    <w:rsid w:val="0037283B"/>
    <w:rsid w:val="00374AB5"/>
    <w:rsid w:val="00376576"/>
    <w:rsid w:val="0037661E"/>
    <w:rsid w:val="0037713A"/>
    <w:rsid w:val="003831E3"/>
    <w:rsid w:val="00383A53"/>
    <w:rsid w:val="00384CE8"/>
    <w:rsid w:val="00385211"/>
    <w:rsid w:val="00387174"/>
    <w:rsid w:val="0039049E"/>
    <w:rsid w:val="00391713"/>
    <w:rsid w:val="003924D5"/>
    <w:rsid w:val="00392B8B"/>
    <w:rsid w:val="00393962"/>
    <w:rsid w:val="00396EAC"/>
    <w:rsid w:val="003A1DC6"/>
    <w:rsid w:val="003A3391"/>
    <w:rsid w:val="003A4544"/>
    <w:rsid w:val="003A76C5"/>
    <w:rsid w:val="003B00D2"/>
    <w:rsid w:val="003B0E7A"/>
    <w:rsid w:val="003B4B8C"/>
    <w:rsid w:val="003B74DC"/>
    <w:rsid w:val="003D1992"/>
    <w:rsid w:val="003D56A7"/>
    <w:rsid w:val="003E23F9"/>
    <w:rsid w:val="003E593B"/>
    <w:rsid w:val="003E5946"/>
    <w:rsid w:val="003E61E4"/>
    <w:rsid w:val="003E77F8"/>
    <w:rsid w:val="003E7D0A"/>
    <w:rsid w:val="003F10C4"/>
    <w:rsid w:val="003F128A"/>
    <w:rsid w:val="003F20E9"/>
    <w:rsid w:val="003F3DCA"/>
    <w:rsid w:val="003F5CEA"/>
    <w:rsid w:val="003F7FCE"/>
    <w:rsid w:val="00401259"/>
    <w:rsid w:val="00401765"/>
    <w:rsid w:val="004026CF"/>
    <w:rsid w:val="00403971"/>
    <w:rsid w:val="0040554C"/>
    <w:rsid w:val="00407D27"/>
    <w:rsid w:val="00410914"/>
    <w:rsid w:val="0041111D"/>
    <w:rsid w:val="004124B2"/>
    <w:rsid w:val="004150DA"/>
    <w:rsid w:val="00415725"/>
    <w:rsid w:val="0042100A"/>
    <w:rsid w:val="004221B9"/>
    <w:rsid w:val="004237E2"/>
    <w:rsid w:val="0043006A"/>
    <w:rsid w:val="004311A8"/>
    <w:rsid w:val="00432AFF"/>
    <w:rsid w:val="0043584D"/>
    <w:rsid w:val="0043617E"/>
    <w:rsid w:val="00436AEE"/>
    <w:rsid w:val="00440E21"/>
    <w:rsid w:val="00444234"/>
    <w:rsid w:val="004464A7"/>
    <w:rsid w:val="00452990"/>
    <w:rsid w:val="0045446B"/>
    <w:rsid w:val="0045466A"/>
    <w:rsid w:val="00457092"/>
    <w:rsid w:val="00472271"/>
    <w:rsid w:val="00475506"/>
    <w:rsid w:val="00477B9C"/>
    <w:rsid w:val="0048095D"/>
    <w:rsid w:val="0048097C"/>
    <w:rsid w:val="004845F2"/>
    <w:rsid w:val="0048465E"/>
    <w:rsid w:val="00485844"/>
    <w:rsid w:val="0048681F"/>
    <w:rsid w:val="0049001B"/>
    <w:rsid w:val="004901E4"/>
    <w:rsid w:val="00490C1B"/>
    <w:rsid w:val="004936C9"/>
    <w:rsid w:val="00494466"/>
    <w:rsid w:val="004959F6"/>
    <w:rsid w:val="0049673F"/>
    <w:rsid w:val="004A0714"/>
    <w:rsid w:val="004A444D"/>
    <w:rsid w:val="004A59AD"/>
    <w:rsid w:val="004A75B7"/>
    <w:rsid w:val="004B14B2"/>
    <w:rsid w:val="004B7E9E"/>
    <w:rsid w:val="004C2E4B"/>
    <w:rsid w:val="004D079B"/>
    <w:rsid w:val="004D1B6C"/>
    <w:rsid w:val="004D77F1"/>
    <w:rsid w:val="004E0E9C"/>
    <w:rsid w:val="004F1B78"/>
    <w:rsid w:val="004F2449"/>
    <w:rsid w:val="004F40D6"/>
    <w:rsid w:val="00500AA9"/>
    <w:rsid w:val="0050382D"/>
    <w:rsid w:val="0050465D"/>
    <w:rsid w:val="005050D3"/>
    <w:rsid w:val="00506AF3"/>
    <w:rsid w:val="00510E6D"/>
    <w:rsid w:val="00511A4E"/>
    <w:rsid w:val="00511C01"/>
    <w:rsid w:val="00513E99"/>
    <w:rsid w:val="00517015"/>
    <w:rsid w:val="005175C2"/>
    <w:rsid w:val="00521B6E"/>
    <w:rsid w:val="00524606"/>
    <w:rsid w:val="005263C8"/>
    <w:rsid w:val="00527C53"/>
    <w:rsid w:val="005325C9"/>
    <w:rsid w:val="005333D4"/>
    <w:rsid w:val="00534893"/>
    <w:rsid w:val="00536E8F"/>
    <w:rsid w:val="005415F4"/>
    <w:rsid w:val="00541744"/>
    <w:rsid w:val="00543B6C"/>
    <w:rsid w:val="005440EB"/>
    <w:rsid w:val="0054453D"/>
    <w:rsid w:val="00545363"/>
    <w:rsid w:val="00545BF2"/>
    <w:rsid w:val="0055183A"/>
    <w:rsid w:val="005530D3"/>
    <w:rsid w:val="00556413"/>
    <w:rsid w:val="00556491"/>
    <w:rsid w:val="00556E26"/>
    <w:rsid w:val="00563C92"/>
    <w:rsid w:val="00564FFC"/>
    <w:rsid w:val="0056728C"/>
    <w:rsid w:val="00567D8B"/>
    <w:rsid w:val="005749A9"/>
    <w:rsid w:val="005755B0"/>
    <w:rsid w:val="005761AD"/>
    <w:rsid w:val="00576C97"/>
    <w:rsid w:val="005770CE"/>
    <w:rsid w:val="00577727"/>
    <w:rsid w:val="00577C0C"/>
    <w:rsid w:val="00581B9B"/>
    <w:rsid w:val="00584E26"/>
    <w:rsid w:val="0058560F"/>
    <w:rsid w:val="0059179A"/>
    <w:rsid w:val="00594214"/>
    <w:rsid w:val="005A0AEC"/>
    <w:rsid w:val="005A0B6F"/>
    <w:rsid w:val="005A2952"/>
    <w:rsid w:val="005A6755"/>
    <w:rsid w:val="005A7347"/>
    <w:rsid w:val="005B00C8"/>
    <w:rsid w:val="005B30C9"/>
    <w:rsid w:val="005B333B"/>
    <w:rsid w:val="005B69B8"/>
    <w:rsid w:val="005B6F65"/>
    <w:rsid w:val="005C2749"/>
    <w:rsid w:val="005C76EC"/>
    <w:rsid w:val="005D1268"/>
    <w:rsid w:val="005D1FBC"/>
    <w:rsid w:val="005D2334"/>
    <w:rsid w:val="005D278E"/>
    <w:rsid w:val="005D2C33"/>
    <w:rsid w:val="005D32A2"/>
    <w:rsid w:val="005D33B3"/>
    <w:rsid w:val="005D4801"/>
    <w:rsid w:val="005D4F20"/>
    <w:rsid w:val="005D74FA"/>
    <w:rsid w:val="005D7FF2"/>
    <w:rsid w:val="005E71B1"/>
    <w:rsid w:val="005E73FB"/>
    <w:rsid w:val="005E7F59"/>
    <w:rsid w:val="005E7FE8"/>
    <w:rsid w:val="005F13B7"/>
    <w:rsid w:val="005F2206"/>
    <w:rsid w:val="005F3153"/>
    <w:rsid w:val="005F6B71"/>
    <w:rsid w:val="005F7C39"/>
    <w:rsid w:val="006002B2"/>
    <w:rsid w:val="00603554"/>
    <w:rsid w:val="00610657"/>
    <w:rsid w:val="00610D45"/>
    <w:rsid w:val="006125D7"/>
    <w:rsid w:val="006126E7"/>
    <w:rsid w:val="0061367E"/>
    <w:rsid w:val="00613AF0"/>
    <w:rsid w:val="006209FC"/>
    <w:rsid w:val="00620DE8"/>
    <w:rsid w:val="006221DC"/>
    <w:rsid w:val="00622728"/>
    <w:rsid w:val="006244AE"/>
    <w:rsid w:val="00624CAE"/>
    <w:rsid w:val="006277A7"/>
    <w:rsid w:val="0063125D"/>
    <w:rsid w:val="006337DB"/>
    <w:rsid w:val="00636A44"/>
    <w:rsid w:val="00641DAA"/>
    <w:rsid w:val="00650E7E"/>
    <w:rsid w:val="006521B0"/>
    <w:rsid w:val="0065279F"/>
    <w:rsid w:val="006540E7"/>
    <w:rsid w:val="00656F30"/>
    <w:rsid w:val="006605A8"/>
    <w:rsid w:val="00660CDA"/>
    <w:rsid w:val="00661D68"/>
    <w:rsid w:val="00662F9A"/>
    <w:rsid w:val="00663B39"/>
    <w:rsid w:val="00666146"/>
    <w:rsid w:val="006665AE"/>
    <w:rsid w:val="006665C4"/>
    <w:rsid w:val="0066671E"/>
    <w:rsid w:val="00666843"/>
    <w:rsid w:val="006700B4"/>
    <w:rsid w:val="006728E2"/>
    <w:rsid w:val="00672B17"/>
    <w:rsid w:val="006745C5"/>
    <w:rsid w:val="00675D3C"/>
    <w:rsid w:val="0068255D"/>
    <w:rsid w:val="00682AE8"/>
    <w:rsid w:val="00684FBD"/>
    <w:rsid w:val="0068745D"/>
    <w:rsid w:val="00691B22"/>
    <w:rsid w:val="00692622"/>
    <w:rsid w:val="00693565"/>
    <w:rsid w:val="006972C9"/>
    <w:rsid w:val="00697508"/>
    <w:rsid w:val="006A2169"/>
    <w:rsid w:val="006A2784"/>
    <w:rsid w:val="006B0A85"/>
    <w:rsid w:val="006B1889"/>
    <w:rsid w:val="006B2B72"/>
    <w:rsid w:val="006B30C8"/>
    <w:rsid w:val="006B4A80"/>
    <w:rsid w:val="006B6320"/>
    <w:rsid w:val="006B7806"/>
    <w:rsid w:val="006C04A6"/>
    <w:rsid w:val="006C3FCC"/>
    <w:rsid w:val="006D05F7"/>
    <w:rsid w:val="006D1B9D"/>
    <w:rsid w:val="006D63CB"/>
    <w:rsid w:val="006D6545"/>
    <w:rsid w:val="006E20AA"/>
    <w:rsid w:val="006E2729"/>
    <w:rsid w:val="006E3066"/>
    <w:rsid w:val="006E59DD"/>
    <w:rsid w:val="006F1F11"/>
    <w:rsid w:val="006F28A7"/>
    <w:rsid w:val="006F35A3"/>
    <w:rsid w:val="006F5729"/>
    <w:rsid w:val="0070003A"/>
    <w:rsid w:val="00701F08"/>
    <w:rsid w:val="00703EB2"/>
    <w:rsid w:val="00710EF7"/>
    <w:rsid w:val="00711F48"/>
    <w:rsid w:val="00711F73"/>
    <w:rsid w:val="00715488"/>
    <w:rsid w:val="00721102"/>
    <w:rsid w:val="00721AB7"/>
    <w:rsid w:val="00722D04"/>
    <w:rsid w:val="007240E6"/>
    <w:rsid w:val="0072795E"/>
    <w:rsid w:val="0073332A"/>
    <w:rsid w:val="00735760"/>
    <w:rsid w:val="00735C4D"/>
    <w:rsid w:val="007402C4"/>
    <w:rsid w:val="007407AA"/>
    <w:rsid w:val="00741F3D"/>
    <w:rsid w:val="007436F9"/>
    <w:rsid w:val="00745C24"/>
    <w:rsid w:val="00752EF3"/>
    <w:rsid w:val="00753665"/>
    <w:rsid w:val="00756E07"/>
    <w:rsid w:val="00757006"/>
    <w:rsid w:val="00757F7A"/>
    <w:rsid w:val="00761D56"/>
    <w:rsid w:val="007624A1"/>
    <w:rsid w:val="00763699"/>
    <w:rsid w:val="0077050E"/>
    <w:rsid w:val="00772DA5"/>
    <w:rsid w:val="00772E51"/>
    <w:rsid w:val="007748F6"/>
    <w:rsid w:val="00780A61"/>
    <w:rsid w:val="00780EB9"/>
    <w:rsid w:val="00784CAE"/>
    <w:rsid w:val="00787373"/>
    <w:rsid w:val="00794799"/>
    <w:rsid w:val="00794FB7"/>
    <w:rsid w:val="007951E4"/>
    <w:rsid w:val="007956D6"/>
    <w:rsid w:val="00796CC2"/>
    <w:rsid w:val="00797D4D"/>
    <w:rsid w:val="007A20AB"/>
    <w:rsid w:val="007B3399"/>
    <w:rsid w:val="007B4DF2"/>
    <w:rsid w:val="007B5086"/>
    <w:rsid w:val="007B590C"/>
    <w:rsid w:val="007B6B46"/>
    <w:rsid w:val="007B76EF"/>
    <w:rsid w:val="007C1545"/>
    <w:rsid w:val="007C301A"/>
    <w:rsid w:val="007C4F06"/>
    <w:rsid w:val="007D1730"/>
    <w:rsid w:val="007D339A"/>
    <w:rsid w:val="007D5848"/>
    <w:rsid w:val="007D668C"/>
    <w:rsid w:val="007E0417"/>
    <w:rsid w:val="007E09E9"/>
    <w:rsid w:val="007F0D66"/>
    <w:rsid w:val="007F742E"/>
    <w:rsid w:val="00800102"/>
    <w:rsid w:val="0080197F"/>
    <w:rsid w:val="00802296"/>
    <w:rsid w:val="0080314A"/>
    <w:rsid w:val="00804C53"/>
    <w:rsid w:val="00805B16"/>
    <w:rsid w:val="0080624B"/>
    <w:rsid w:val="008063D2"/>
    <w:rsid w:val="00811DB2"/>
    <w:rsid w:val="00813516"/>
    <w:rsid w:val="008139E5"/>
    <w:rsid w:val="008204B1"/>
    <w:rsid w:val="00820A74"/>
    <w:rsid w:val="00840930"/>
    <w:rsid w:val="00840BD1"/>
    <w:rsid w:val="00841E7C"/>
    <w:rsid w:val="00843596"/>
    <w:rsid w:val="00844F1B"/>
    <w:rsid w:val="00856C2A"/>
    <w:rsid w:val="008621A7"/>
    <w:rsid w:val="008627FD"/>
    <w:rsid w:val="008649D6"/>
    <w:rsid w:val="00866306"/>
    <w:rsid w:val="008666A6"/>
    <w:rsid w:val="00866A68"/>
    <w:rsid w:val="00867927"/>
    <w:rsid w:val="00872608"/>
    <w:rsid w:val="008726E7"/>
    <w:rsid w:val="00873007"/>
    <w:rsid w:val="00875A71"/>
    <w:rsid w:val="0087698B"/>
    <w:rsid w:val="00876BCD"/>
    <w:rsid w:val="008774F3"/>
    <w:rsid w:val="00880A2E"/>
    <w:rsid w:val="00880C58"/>
    <w:rsid w:val="00880CFC"/>
    <w:rsid w:val="008836C8"/>
    <w:rsid w:val="008837AC"/>
    <w:rsid w:val="008841BF"/>
    <w:rsid w:val="0089097A"/>
    <w:rsid w:val="00895A4F"/>
    <w:rsid w:val="00895B97"/>
    <w:rsid w:val="008A166A"/>
    <w:rsid w:val="008A2E55"/>
    <w:rsid w:val="008A3D6C"/>
    <w:rsid w:val="008A3FAF"/>
    <w:rsid w:val="008A7B1A"/>
    <w:rsid w:val="008B1804"/>
    <w:rsid w:val="008B3188"/>
    <w:rsid w:val="008B3CEB"/>
    <w:rsid w:val="008B6CFD"/>
    <w:rsid w:val="008B70A8"/>
    <w:rsid w:val="008C021E"/>
    <w:rsid w:val="008C1C65"/>
    <w:rsid w:val="008C21E6"/>
    <w:rsid w:val="008D0CF0"/>
    <w:rsid w:val="008D1876"/>
    <w:rsid w:val="008D29AB"/>
    <w:rsid w:val="008D3A2E"/>
    <w:rsid w:val="008D3EDE"/>
    <w:rsid w:val="008D5D58"/>
    <w:rsid w:val="008D6C63"/>
    <w:rsid w:val="008D7CE0"/>
    <w:rsid w:val="008E0F49"/>
    <w:rsid w:val="008E2855"/>
    <w:rsid w:val="008E444E"/>
    <w:rsid w:val="008E54C1"/>
    <w:rsid w:val="008E5B92"/>
    <w:rsid w:val="008F03FF"/>
    <w:rsid w:val="008F081E"/>
    <w:rsid w:val="008F5B5F"/>
    <w:rsid w:val="008F78C7"/>
    <w:rsid w:val="00904AA6"/>
    <w:rsid w:val="009071AA"/>
    <w:rsid w:val="00910984"/>
    <w:rsid w:val="00911A3A"/>
    <w:rsid w:val="0091675C"/>
    <w:rsid w:val="009216F6"/>
    <w:rsid w:val="0092217C"/>
    <w:rsid w:val="009222AE"/>
    <w:rsid w:val="009228D1"/>
    <w:rsid w:val="00922E28"/>
    <w:rsid w:val="009257BB"/>
    <w:rsid w:val="009310B5"/>
    <w:rsid w:val="009406F8"/>
    <w:rsid w:val="00943F6E"/>
    <w:rsid w:val="009446A0"/>
    <w:rsid w:val="00945515"/>
    <w:rsid w:val="00951639"/>
    <w:rsid w:val="00954ADE"/>
    <w:rsid w:val="00955648"/>
    <w:rsid w:val="00957CED"/>
    <w:rsid w:val="009666D5"/>
    <w:rsid w:val="00967140"/>
    <w:rsid w:val="00971991"/>
    <w:rsid w:val="00975117"/>
    <w:rsid w:val="00975DB2"/>
    <w:rsid w:val="00975F5B"/>
    <w:rsid w:val="00976A8B"/>
    <w:rsid w:val="00977641"/>
    <w:rsid w:val="00980AF3"/>
    <w:rsid w:val="0098367C"/>
    <w:rsid w:val="0098434E"/>
    <w:rsid w:val="009845A5"/>
    <w:rsid w:val="00986D35"/>
    <w:rsid w:val="00987048"/>
    <w:rsid w:val="00990564"/>
    <w:rsid w:val="009911BC"/>
    <w:rsid w:val="009922DC"/>
    <w:rsid w:val="009949C0"/>
    <w:rsid w:val="009962BB"/>
    <w:rsid w:val="009962F4"/>
    <w:rsid w:val="009A0DBA"/>
    <w:rsid w:val="009A2266"/>
    <w:rsid w:val="009A2558"/>
    <w:rsid w:val="009A2790"/>
    <w:rsid w:val="009A4803"/>
    <w:rsid w:val="009A7878"/>
    <w:rsid w:val="009A792D"/>
    <w:rsid w:val="009B061A"/>
    <w:rsid w:val="009B06B0"/>
    <w:rsid w:val="009B3031"/>
    <w:rsid w:val="009C0AF2"/>
    <w:rsid w:val="009C1532"/>
    <w:rsid w:val="009C3782"/>
    <w:rsid w:val="009C79BF"/>
    <w:rsid w:val="009C7BE6"/>
    <w:rsid w:val="009D4511"/>
    <w:rsid w:val="009D6382"/>
    <w:rsid w:val="009D79CC"/>
    <w:rsid w:val="009E27DC"/>
    <w:rsid w:val="009E4B28"/>
    <w:rsid w:val="009E5BF5"/>
    <w:rsid w:val="009E62FD"/>
    <w:rsid w:val="009E67E4"/>
    <w:rsid w:val="009F02A3"/>
    <w:rsid w:val="009F3DAD"/>
    <w:rsid w:val="009F3DC7"/>
    <w:rsid w:val="009F49C3"/>
    <w:rsid w:val="009F6514"/>
    <w:rsid w:val="009F69ED"/>
    <w:rsid w:val="00A03632"/>
    <w:rsid w:val="00A04008"/>
    <w:rsid w:val="00A04448"/>
    <w:rsid w:val="00A051AF"/>
    <w:rsid w:val="00A07655"/>
    <w:rsid w:val="00A1147A"/>
    <w:rsid w:val="00A12023"/>
    <w:rsid w:val="00A143B4"/>
    <w:rsid w:val="00A162D7"/>
    <w:rsid w:val="00A168D3"/>
    <w:rsid w:val="00A17434"/>
    <w:rsid w:val="00A17BD6"/>
    <w:rsid w:val="00A17D84"/>
    <w:rsid w:val="00A25176"/>
    <w:rsid w:val="00A251F4"/>
    <w:rsid w:val="00A25EBB"/>
    <w:rsid w:val="00A30FAF"/>
    <w:rsid w:val="00A31BC8"/>
    <w:rsid w:val="00A31EA6"/>
    <w:rsid w:val="00A328CD"/>
    <w:rsid w:val="00A32A56"/>
    <w:rsid w:val="00A32C70"/>
    <w:rsid w:val="00A365E9"/>
    <w:rsid w:val="00A411D2"/>
    <w:rsid w:val="00A450A7"/>
    <w:rsid w:val="00A45157"/>
    <w:rsid w:val="00A50151"/>
    <w:rsid w:val="00A514E7"/>
    <w:rsid w:val="00A522F9"/>
    <w:rsid w:val="00A53D2D"/>
    <w:rsid w:val="00A56D1B"/>
    <w:rsid w:val="00A6106D"/>
    <w:rsid w:val="00A64184"/>
    <w:rsid w:val="00A670F0"/>
    <w:rsid w:val="00A70085"/>
    <w:rsid w:val="00A72ED0"/>
    <w:rsid w:val="00A73A08"/>
    <w:rsid w:val="00A7635E"/>
    <w:rsid w:val="00A772F9"/>
    <w:rsid w:val="00A80AF8"/>
    <w:rsid w:val="00A82A88"/>
    <w:rsid w:val="00A84A1B"/>
    <w:rsid w:val="00A86CA6"/>
    <w:rsid w:val="00A86F33"/>
    <w:rsid w:val="00A9206A"/>
    <w:rsid w:val="00A92567"/>
    <w:rsid w:val="00A96C9F"/>
    <w:rsid w:val="00A96D3D"/>
    <w:rsid w:val="00A97761"/>
    <w:rsid w:val="00A9782A"/>
    <w:rsid w:val="00AA23D5"/>
    <w:rsid w:val="00AA5FA1"/>
    <w:rsid w:val="00AB747A"/>
    <w:rsid w:val="00AC08AE"/>
    <w:rsid w:val="00AD4666"/>
    <w:rsid w:val="00AD6F2B"/>
    <w:rsid w:val="00AE1152"/>
    <w:rsid w:val="00AE37B0"/>
    <w:rsid w:val="00AE6214"/>
    <w:rsid w:val="00AF2573"/>
    <w:rsid w:val="00AF3430"/>
    <w:rsid w:val="00AF7CF7"/>
    <w:rsid w:val="00B00146"/>
    <w:rsid w:val="00B00690"/>
    <w:rsid w:val="00B01EC7"/>
    <w:rsid w:val="00B04210"/>
    <w:rsid w:val="00B04467"/>
    <w:rsid w:val="00B05A23"/>
    <w:rsid w:val="00B06A35"/>
    <w:rsid w:val="00B0789E"/>
    <w:rsid w:val="00B10960"/>
    <w:rsid w:val="00B12E73"/>
    <w:rsid w:val="00B175FA"/>
    <w:rsid w:val="00B17EEE"/>
    <w:rsid w:val="00B17EEF"/>
    <w:rsid w:val="00B209EA"/>
    <w:rsid w:val="00B21087"/>
    <w:rsid w:val="00B21E00"/>
    <w:rsid w:val="00B21E07"/>
    <w:rsid w:val="00B21E13"/>
    <w:rsid w:val="00B2239C"/>
    <w:rsid w:val="00B231EA"/>
    <w:rsid w:val="00B26C94"/>
    <w:rsid w:val="00B30069"/>
    <w:rsid w:val="00B3056C"/>
    <w:rsid w:val="00B326C5"/>
    <w:rsid w:val="00B375C6"/>
    <w:rsid w:val="00B4355A"/>
    <w:rsid w:val="00B45380"/>
    <w:rsid w:val="00B458B8"/>
    <w:rsid w:val="00B45E09"/>
    <w:rsid w:val="00B467D6"/>
    <w:rsid w:val="00B545A6"/>
    <w:rsid w:val="00B5518D"/>
    <w:rsid w:val="00B555FF"/>
    <w:rsid w:val="00B571A7"/>
    <w:rsid w:val="00B57E40"/>
    <w:rsid w:val="00B60041"/>
    <w:rsid w:val="00B60DBE"/>
    <w:rsid w:val="00B61360"/>
    <w:rsid w:val="00B61DB7"/>
    <w:rsid w:val="00B65CB0"/>
    <w:rsid w:val="00B668E4"/>
    <w:rsid w:val="00B67108"/>
    <w:rsid w:val="00B67B8A"/>
    <w:rsid w:val="00B708C2"/>
    <w:rsid w:val="00B726D3"/>
    <w:rsid w:val="00B742F4"/>
    <w:rsid w:val="00B75719"/>
    <w:rsid w:val="00B7657B"/>
    <w:rsid w:val="00B779AD"/>
    <w:rsid w:val="00B77D1F"/>
    <w:rsid w:val="00B80DE2"/>
    <w:rsid w:val="00B818D6"/>
    <w:rsid w:val="00B82442"/>
    <w:rsid w:val="00B82469"/>
    <w:rsid w:val="00B830E6"/>
    <w:rsid w:val="00B840BA"/>
    <w:rsid w:val="00B84530"/>
    <w:rsid w:val="00B93360"/>
    <w:rsid w:val="00B94895"/>
    <w:rsid w:val="00B96530"/>
    <w:rsid w:val="00BA2D35"/>
    <w:rsid w:val="00BA527E"/>
    <w:rsid w:val="00BA7B6F"/>
    <w:rsid w:val="00BB290B"/>
    <w:rsid w:val="00BB2935"/>
    <w:rsid w:val="00BB3271"/>
    <w:rsid w:val="00BB40BD"/>
    <w:rsid w:val="00BB5AB8"/>
    <w:rsid w:val="00BB7498"/>
    <w:rsid w:val="00BC7B95"/>
    <w:rsid w:val="00BD20B6"/>
    <w:rsid w:val="00BD341D"/>
    <w:rsid w:val="00BD59E0"/>
    <w:rsid w:val="00BE17D3"/>
    <w:rsid w:val="00BE7B3B"/>
    <w:rsid w:val="00BF5A47"/>
    <w:rsid w:val="00BF63B4"/>
    <w:rsid w:val="00BF78F0"/>
    <w:rsid w:val="00C027F9"/>
    <w:rsid w:val="00C03D27"/>
    <w:rsid w:val="00C0792E"/>
    <w:rsid w:val="00C07BE2"/>
    <w:rsid w:val="00C101DF"/>
    <w:rsid w:val="00C10C4F"/>
    <w:rsid w:val="00C10CF1"/>
    <w:rsid w:val="00C13863"/>
    <w:rsid w:val="00C23D4B"/>
    <w:rsid w:val="00C244DF"/>
    <w:rsid w:val="00C24FD4"/>
    <w:rsid w:val="00C250F6"/>
    <w:rsid w:val="00C2729F"/>
    <w:rsid w:val="00C30A37"/>
    <w:rsid w:val="00C33319"/>
    <w:rsid w:val="00C33D1C"/>
    <w:rsid w:val="00C37801"/>
    <w:rsid w:val="00C40DA9"/>
    <w:rsid w:val="00C4273E"/>
    <w:rsid w:val="00C42920"/>
    <w:rsid w:val="00C43FAB"/>
    <w:rsid w:val="00C4473D"/>
    <w:rsid w:val="00C453CD"/>
    <w:rsid w:val="00C4612B"/>
    <w:rsid w:val="00C52D9A"/>
    <w:rsid w:val="00C52F09"/>
    <w:rsid w:val="00C53D22"/>
    <w:rsid w:val="00C55D78"/>
    <w:rsid w:val="00C56F7D"/>
    <w:rsid w:val="00C57237"/>
    <w:rsid w:val="00C5788D"/>
    <w:rsid w:val="00C62244"/>
    <w:rsid w:val="00C70630"/>
    <w:rsid w:val="00C72CAA"/>
    <w:rsid w:val="00C768E9"/>
    <w:rsid w:val="00C800A1"/>
    <w:rsid w:val="00C82147"/>
    <w:rsid w:val="00C858A7"/>
    <w:rsid w:val="00C8615C"/>
    <w:rsid w:val="00C87283"/>
    <w:rsid w:val="00C9259B"/>
    <w:rsid w:val="00C926E2"/>
    <w:rsid w:val="00C94A14"/>
    <w:rsid w:val="00C94EFB"/>
    <w:rsid w:val="00C96AEA"/>
    <w:rsid w:val="00C97881"/>
    <w:rsid w:val="00CA488B"/>
    <w:rsid w:val="00CA566E"/>
    <w:rsid w:val="00CB141A"/>
    <w:rsid w:val="00CB1525"/>
    <w:rsid w:val="00CB19F2"/>
    <w:rsid w:val="00CB1CA7"/>
    <w:rsid w:val="00CB24C5"/>
    <w:rsid w:val="00CB2E55"/>
    <w:rsid w:val="00CB3A59"/>
    <w:rsid w:val="00CB4A04"/>
    <w:rsid w:val="00CB4AB4"/>
    <w:rsid w:val="00CB6379"/>
    <w:rsid w:val="00CB69FF"/>
    <w:rsid w:val="00CB6CF0"/>
    <w:rsid w:val="00CB7633"/>
    <w:rsid w:val="00CB79E2"/>
    <w:rsid w:val="00CC1402"/>
    <w:rsid w:val="00CC2FC7"/>
    <w:rsid w:val="00CC3225"/>
    <w:rsid w:val="00CD01D7"/>
    <w:rsid w:val="00CD2722"/>
    <w:rsid w:val="00CD3F15"/>
    <w:rsid w:val="00CD53D7"/>
    <w:rsid w:val="00CD6DC8"/>
    <w:rsid w:val="00CE4BC6"/>
    <w:rsid w:val="00CE53F1"/>
    <w:rsid w:val="00CE70FF"/>
    <w:rsid w:val="00CE7223"/>
    <w:rsid w:val="00CF1413"/>
    <w:rsid w:val="00CF1528"/>
    <w:rsid w:val="00CF1974"/>
    <w:rsid w:val="00CF4FFA"/>
    <w:rsid w:val="00CF77DB"/>
    <w:rsid w:val="00D0153E"/>
    <w:rsid w:val="00D03BBF"/>
    <w:rsid w:val="00D04B29"/>
    <w:rsid w:val="00D05CB0"/>
    <w:rsid w:val="00D10E3C"/>
    <w:rsid w:val="00D11DC5"/>
    <w:rsid w:val="00D149AA"/>
    <w:rsid w:val="00D15290"/>
    <w:rsid w:val="00D158A4"/>
    <w:rsid w:val="00D176AE"/>
    <w:rsid w:val="00D24338"/>
    <w:rsid w:val="00D254E7"/>
    <w:rsid w:val="00D26683"/>
    <w:rsid w:val="00D26B0E"/>
    <w:rsid w:val="00D27BEB"/>
    <w:rsid w:val="00D30117"/>
    <w:rsid w:val="00D30A7D"/>
    <w:rsid w:val="00D34B12"/>
    <w:rsid w:val="00D3559D"/>
    <w:rsid w:val="00D358AA"/>
    <w:rsid w:val="00D41648"/>
    <w:rsid w:val="00D417D6"/>
    <w:rsid w:val="00D42FDA"/>
    <w:rsid w:val="00D43C22"/>
    <w:rsid w:val="00D44122"/>
    <w:rsid w:val="00D44261"/>
    <w:rsid w:val="00D50305"/>
    <w:rsid w:val="00D50489"/>
    <w:rsid w:val="00D505B4"/>
    <w:rsid w:val="00D556F1"/>
    <w:rsid w:val="00D56824"/>
    <w:rsid w:val="00D57EDF"/>
    <w:rsid w:val="00D623D3"/>
    <w:rsid w:val="00D624DB"/>
    <w:rsid w:val="00D64815"/>
    <w:rsid w:val="00D66680"/>
    <w:rsid w:val="00D714A8"/>
    <w:rsid w:val="00D80006"/>
    <w:rsid w:val="00D81AD7"/>
    <w:rsid w:val="00D830F5"/>
    <w:rsid w:val="00D832FA"/>
    <w:rsid w:val="00D845E1"/>
    <w:rsid w:val="00D87FE1"/>
    <w:rsid w:val="00D91911"/>
    <w:rsid w:val="00D923A4"/>
    <w:rsid w:val="00D93604"/>
    <w:rsid w:val="00D968E1"/>
    <w:rsid w:val="00DA22FB"/>
    <w:rsid w:val="00DA240B"/>
    <w:rsid w:val="00DA3300"/>
    <w:rsid w:val="00DA4850"/>
    <w:rsid w:val="00DA59BC"/>
    <w:rsid w:val="00DA6402"/>
    <w:rsid w:val="00DB0B95"/>
    <w:rsid w:val="00DB1A68"/>
    <w:rsid w:val="00DB476D"/>
    <w:rsid w:val="00DB60EB"/>
    <w:rsid w:val="00DB6D3B"/>
    <w:rsid w:val="00DB6E87"/>
    <w:rsid w:val="00DC01E7"/>
    <w:rsid w:val="00DC15A5"/>
    <w:rsid w:val="00DC2E8B"/>
    <w:rsid w:val="00DC6F06"/>
    <w:rsid w:val="00DC7321"/>
    <w:rsid w:val="00DD27CF"/>
    <w:rsid w:val="00DD2CCA"/>
    <w:rsid w:val="00DD3A80"/>
    <w:rsid w:val="00DD3B0A"/>
    <w:rsid w:val="00DD5183"/>
    <w:rsid w:val="00DD72D1"/>
    <w:rsid w:val="00DD7F1D"/>
    <w:rsid w:val="00DE0AAF"/>
    <w:rsid w:val="00DE138A"/>
    <w:rsid w:val="00DE16E1"/>
    <w:rsid w:val="00DE1E88"/>
    <w:rsid w:val="00DE2B04"/>
    <w:rsid w:val="00DE6957"/>
    <w:rsid w:val="00DF26C0"/>
    <w:rsid w:val="00DF34A6"/>
    <w:rsid w:val="00DF7A58"/>
    <w:rsid w:val="00E04821"/>
    <w:rsid w:val="00E05207"/>
    <w:rsid w:val="00E058E3"/>
    <w:rsid w:val="00E07105"/>
    <w:rsid w:val="00E07355"/>
    <w:rsid w:val="00E12E62"/>
    <w:rsid w:val="00E1485C"/>
    <w:rsid w:val="00E156C8"/>
    <w:rsid w:val="00E16644"/>
    <w:rsid w:val="00E21EC6"/>
    <w:rsid w:val="00E30FAA"/>
    <w:rsid w:val="00E3194D"/>
    <w:rsid w:val="00E3306A"/>
    <w:rsid w:val="00E41E04"/>
    <w:rsid w:val="00E43533"/>
    <w:rsid w:val="00E451FA"/>
    <w:rsid w:val="00E52B05"/>
    <w:rsid w:val="00E53AFE"/>
    <w:rsid w:val="00E545FE"/>
    <w:rsid w:val="00E56D5F"/>
    <w:rsid w:val="00E56F16"/>
    <w:rsid w:val="00E605D0"/>
    <w:rsid w:val="00E62F5B"/>
    <w:rsid w:val="00E65213"/>
    <w:rsid w:val="00E66ECE"/>
    <w:rsid w:val="00E7490F"/>
    <w:rsid w:val="00E7729D"/>
    <w:rsid w:val="00E80C00"/>
    <w:rsid w:val="00E810D9"/>
    <w:rsid w:val="00E81736"/>
    <w:rsid w:val="00E826B6"/>
    <w:rsid w:val="00E82C15"/>
    <w:rsid w:val="00E83DEE"/>
    <w:rsid w:val="00E84CF2"/>
    <w:rsid w:val="00E86D3C"/>
    <w:rsid w:val="00E8767C"/>
    <w:rsid w:val="00E904FE"/>
    <w:rsid w:val="00E92E5A"/>
    <w:rsid w:val="00E9669C"/>
    <w:rsid w:val="00EA1966"/>
    <w:rsid w:val="00EA19C4"/>
    <w:rsid w:val="00EA211C"/>
    <w:rsid w:val="00EA46FE"/>
    <w:rsid w:val="00EA7C89"/>
    <w:rsid w:val="00EB026E"/>
    <w:rsid w:val="00EB1AE8"/>
    <w:rsid w:val="00EB1DAC"/>
    <w:rsid w:val="00EB2B82"/>
    <w:rsid w:val="00EB45E2"/>
    <w:rsid w:val="00EB5AD0"/>
    <w:rsid w:val="00EC542E"/>
    <w:rsid w:val="00EC57C9"/>
    <w:rsid w:val="00EC581F"/>
    <w:rsid w:val="00EC780B"/>
    <w:rsid w:val="00ED59C7"/>
    <w:rsid w:val="00ED7144"/>
    <w:rsid w:val="00ED7492"/>
    <w:rsid w:val="00EE3ABF"/>
    <w:rsid w:val="00EE3F76"/>
    <w:rsid w:val="00EE6127"/>
    <w:rsid w:val="00EE6A04"/>
    <w:rsid w:val="00EF26AF"/>
    <w:rsid w:val="00EF28E2"/>
    <w:rsid w:val="00EF4B83"/>
    <w:rsid w:val="00EF57A0"/>
    <w:rsid w:val="00EF6718"/>
    <w:rsid w:val="00F0428D"/>
    <w:rsid w:val="00F0445A"/>
    <w:rsid w:val="00F05D79"/>
    <w:rsid w:val="00F066A7"/>
    <w:rsid w:val="00F07994"/>
    <w:rsid w:val="00F10330"/>
    <w:rsid w:val="00F118A1"/>
    <w:rsid w:val="00F1309B"/>
    <w:rsid w:val="00F13829"/>
    <w:rsid w:val="00F17623"/>
    <w:rsid w:val="00F206F4"/>
    <w:rsid w:val="00F210AB"/>
    <w:rsid w:val="00F211AE"/>
    <w:rsid w:val="00F2550A"/>
    <w:rsid w:val="00F25B38"/>
    <w:rsid w:val="00F26212"/>
    <w:rsid w:val="00F31A2E"/>
    <w:rsid w:val="00F34150"/>
    <w:rsid w:val="00F361F1"/>
    <w:rsid w:val="00F40217"/>
    <w:rsid w:val="00F4058C"/>
    <w:rsid w:val="00F4298E"/>
    <w:rsid w:val="00F44209"/>
    <w:rsid w:val="00F51612"/>
    <w:rsid w:val="00F54835"/>
    <w:rsid w:val="00F55719"/>
    <w:rsid w:val="00F55B79"/>
    <w:rsid w:val="00F56CDC"/>
    <w:rsid w:val="00F57B96"/>
    <w:rsid w:val="00F638EB"/>
    <w:rsid w:val="00F65DA8"/>
    <w:rsid w:val="00F660A6"/>
    <w:rsid w:val="00F662D7"/>
    <w:rsid w:val="00F66541"/>
    <w:rsid w:val="00F66D0A"/>
    <w:rsid w:val="00F671FA"/>
    <w:rsid w:val="00F67535"/>
    <w:rsid w:val="00F67863"/>
    <w:rsid w:val="00F715E5"/>
    <w:rsid w:val="00F72282"/>
    <w:rsid w:val="00F72B47"/>
    <w:rsid w:val="00F74808"/>
    <w:rsid w:val="00F76D74"/>
    <w:rsid w:val="00F77D42"/>
    <w:rsid w:val="00F8123E"/>
    <w:rsid w:val="00F82400"/>
    <w:rsid w:val="00F83796"/>
    <w:rsid w:val="00F83AF3"/>
    <w:rsid w:val="00F851E8"/>
    <w:rsid w:val="00F85A86"/>
    <w:rsid w:val="00F90337"/>
    <w:rsid w:val="00F914A2"/>
    <w:rsid w:val="00F91922"/>
    <w:rsid w:val="00F91B2E"/>
    <w:rsid w:val="00F934DC"/>
    <w:rsid w:val="00F94C74"/>
    <w:rsid w:val="00F95FD5"/>
    <w:rsid w:val="00F962B6"/>
    <w:rsid w:val="00F9680A"/>
    <w:rsid w:val="00F96945"/>
    <w:rsid w:val="00F96AC0"/>
    <w:rsid w:val="00FA1AFF"/>
    <w:rsid w:val="00FA31A5"/>
    <w:rsid w:val="00FA5B2B"/>
    <w:rsid w:val="00FB39F9"/>
    <w:rsid w:val="00FC2BD2"/>
    <w:rsid w:val="00FC6C94"/>
    <w:rsid w:val="00FD3D3F"/>
    <w:rsid w:val="00FD4711"/>
    <w:rsid w:val="00FE07D3"/>
    <w:rsid w:val="00FE29B7"/>
    <w:rsid w:val="00FE308A"/>
    <w:rsid w:val="00FE3133"/>
    <w:rsid w:val="00FE4A99"/>
    <w:rsid w:val="00FE553F"/>
    <w:rsid w:val="00FE7B15"/>
    <w:rsid w:val="00FF3120"/>
    <w:rsid w:val="00FF38A0"/>
    <w:rsid w:val="00FF576F"/>
  </w:rsids>
  <m:mathPr>
    <m:mathFont m:val="Cambria Math"/>
    <m:brkBin m:val="before"/>
    <m:brkBinSub m:val="--"/>
    <m:smallFrac/>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fillcolor="white" strokecolor="#969696">
      <v:fill color="white"/>
      <v:stroke color="#969696" weight="2.25pt"/>
    </o:shapedefaults>
    <o:shapelayout v:ext="edit">
      <o:idmap v:ext="edit" data="1"/>
    </o:shapelayout>
  </w:shapeDefaults>
  <w:decimalSymbol w:val="."/>
  <w:listSeparator w:val=","/>
  <w14:docId w14:val="452DA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uiPriority="59"/>
    <w:lsdException w:name="Placeholder Text" w:uiPriority="67" w:unhideWhenUsed="0"/>
    <w:lsdException w:name="No Spacing" w:semiHidden="0" w:uiPriority="0"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42E"/>
    <w:pPr>
      <w:spacing w:after="240" w:line="276" w:lineRule="auto"/>
    </w:pPr>
    <w:rPr>
      <w:rFonts w:ascii="Calibri" w:hAnsi="Calibri"/>
      <w:sz w:val="24"/>
      <w:szCs w:val="24"/>
      <w:lang w:eastAsia="en-US"/>
    </w:rPr>
  </w:style>
  <w:style w:type="paragraph" w:styleId="Heading1">
    <w:name w:val="heading 1"/>
    <w:basedOn w:val="Normal"/>
    <w:next w:val="Normal"/>
    <w:qFormat/>
    <w:rsid w:val="008E54C1"/>
    <w:pPr>
      <w:keepNext/>
      <w:pageBreakBefore/>
      <w:pBdr>
        <w:bottom w:val="single" w:sz="6" w:space="1" w:color="FF0000"/>
      </w:pBdr>
      <w:spacing w:before="400" w:after="60"/>
      <w:ind w:left="-567"/>
      <w:outlineLvl w:val="0"/>
    </w:pPr>
    <w:rPr>
      <w:rFonts w:cs="Arial"/>
      <w:bCs/>
      <w:color w:val="FF0000"/>
      <w:kern w:val="32"/>
      <w:sz w:val="36"/>
      <w:szCs w:val="32"/>
    </w:rPr>
  </w:style>
  <w:style w:type="paragraph" w:styleId="Heading2">
    <w:name w:val="heading 2"/>
    <w:basedOn w:val="Normal"/>
    <w:next w:val="Normal"/>
    <w:link w:val="Heading2Char"/>
    <w:qFormat/>
    <w:rsid w:val="00B17EEF"/>
    <w:pPr>
      <w:keepNext/>
      <w:spacing w:before="160" w:after="60"/>
      <w:ind w:left="-567"/>
      <w:outlineLvl w:val="1"/>
    </w:pPr>
    <w:rPr>
      <w:b/>
      <w:sz w:val="28"/>
    </w:rPr>
  </w:style>
  <w:style w:type="paragraph" w:styleId="Heading3">
    <w:name w:val="heading 3"/>
    <w:basedOn w:val="Normal"/>
    <w:next w:val="Normal"/>
    <w:qFormat/>
    <w:rsid w:val="00B17EEF"/>
    <w:pPr>
      <w:keepNext/>
      <w:spacing w:before="180" w:after="60"/>
      <w:outlineLvl w:val="2"/>
    </w:pPr>
    <w:rPr>
      <w:rFonts w:cs="Arial"/>
      <w:bCs/>
      <w:color w:val="FF0000"/>
      <w:szCs w:val="26"/>
    </w:rPr>
  </w:style>
  <w:style w:type="paragraph" w:styleId="Heading4">
    <w:name w:val="heading 4"/>
    <w:basedOn w:val="Heading3red"/>
    <w:next w:val="Normal"/>
    <w:qFormat/>
    <w:rsid w:val="00A84A1B"/>
    <w:pPr>
      <w:autoSpaceDE w:val="0"/>
      <w:autoSpaceDN w:val="0"/>
      <w:adjustRightInd w:val="0"/>
      <w:spacing w:before="240" w:line="360" w:lineRule="auto"/>
      <w:jc w:val="both"/>
      <w:outlineLvl w:val="3"/>
    </w:pPr>
    <w:rPr>
      <w:color w:val="auto"/>
      <w:lang w:eastAsia="en-IE"/>
    </w:rPr>
  </w:style>
  <w:style w:type="paragraph" w:styleId="Heading5">
    <w:name w:val="heading 5"/>
    <w:basedOn w:val="Normal"/>
    <w:next w:val="Normal"/>
    <w:qFormat/>
    <w:rsid w:val="00A56D1B"/>
    <w:pPr>
      <w:tabs>
        <w:tab w:val="num" w:pos="4320"/>
      </w:tabs>
      <w:autoSpaceDE w:val="0"/>
      <w:autoSpaceDN w:val="0"/>
      <w:adjustRightInd w:val="0"/>
      <w:spacing w:before="240" w:after="60"/>
      <w:jc w:val="both"/>
      <w:outlineLvl w:val="4"/>
    </w:pPr>
    <w:rPr>
      <w:rFonts w:ascii="Times New Roman" w:hAnsi="Times New Roman"/>
      <w:lang w:eastAsia="en-IE"/>
    </w:rPr>
  </w:style>
  <w:style w:type="paragraph" w:styleId="Heading6">
    <w:name w:val="heading 6"/>
    <w:basedOn w:val="Normal"/>
    <w:next w:val="Normal"/>
    <w:qFormat/>
    <w:rsid w:val="00A56D1B"/>
    <w:pPr>
      <w:keepNext/>
      <w:spacing w:before="40" w:after="40"/>
      <w:outlineLvl w:val="5"/>
    </w:pPr>
    <w:rPr>
      <w:b/>
      <w:bCs/>
    </w:rPr>
  </w:style>
  <w:style w:type="paragraph" w:styleId="Heading9">
    <w:name w:val="heading 9"/>
    <w:basedOn w:val="Normal"/>
    <w:next w:val="Normal"/>
    <w:link w:val="Heading9Char"/>
    <w:qFormat/>
    <w:rsid w:val="006745C5"/>
    <w:pPr>
      <w:keepNext/>
      <w:spacing w:before="120" w:after="60"/>
      <w:jc w:val="center"/>
      <w:outlineLvl w:val="8"/>
    </w:pPr>
    <w:rPr>
      <w:b/>
      <w:bCs/>
      <w:color w:val="FFFFFF"/>
      <w:w w:val="12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A56D1B"/>
    <w:rPr>
      <w:rFonts w:ascii="Frutiger 45 Light" w:eastAsia="Calibri" w:hAnsi="Frutiger 45 Light"/>
      <w:sz w:val="22"/>
      <w:szCs w:val="22"/>
      <w:lang w:val="en-US" w:eastAsia="en-US"/>
    </w:rPr>
  </w:style>
  <w:style w:type="paragraph" w:customStyle="1" w:styleId="doctitle">
    <w:name w:val="doc_title"/>
    <w:basedOn w:val="Normal"/>
    <w:rsid w:val="006745C5"/>
    <w:pPr>
      <w:spacing w:after="0"/>
      <w:ind w:left="-567"/>
    </w:pPr>
    <w:rPr>
      <w:color w:val="FF0000"/>
      <w:sz w:val="52"/>
      <w:lang w:val="en-US"/>
    </w:rPr>
  </w:style>
  <w:style w:type="paragraph" w:customStyle="1" w:styleId="Bullet">
    <w:name w:val="Bullet"/>
    <w:basedOn w:val="Normal"/>
    <w:rsid w:val="006745C5"/>
    <w:pPr>
      <w:numPr>
        <w:numId w:val="2"/>
      </w:numPr>
      <w:spacing w:before="40" w:after="40"/>
    </w:pPr>
  </w:style>
  <w:style w:type="paragraph" w:customStyle="1" w:styleId="Subtitle1">
    <w:name w:val="Subtitle1"/>
    <w:basedOn w:val="Normal"/>
    <w:rsid w:val="006745C5"/>
    <w:rPr>
      <w:color w:val="FF0000"/>
      <w:sz w:val="28"/>
    </w:rPr>
  </w:style>
  <w:style w:type="paragraph" w:customStyle="1" w:styleId="tabletext">
    <w:name w:val="table text"/>
    <w:basedOn w:val="Normal"/>
    <w:rsid w:val="006745C5"/>
    <w:pPr>
      <w:spacing w:before="40" w:after="40"/>
    </w:pPr>
  </w:style>
  <w:style w:type="paragraph" w:customStyle="1" w:styleId="tableheadertext">
    <w:name w:val="table header text"/>
    <w:basedOn w:val="Normal"/>
    <w:rsid w:val="00FE29B7"/>
    <w:rPr>
      <w:b/>
      <w:color w:val="FF0000"/>
    </w:rPr>
  </w:style>
  <w:style w:type="paragraph" w:styleId="ListParagraph">
    <w:name w:val="List Paragraph"/>
    <w:basedOn w:val="Normal"/>
    <w:uiPriority w:val="34"/>
    <w:qFormat/>
    <w:rsid w:val="00B668E4"/>
    <w:pPr>
      <w:numPr>
        <w:numId w:val="5"/>
      </w:numPr>
      <w:spacing w:after="120"/>
    </w:pPr>
    <w:rPr>
      <w:rFonts w:cs="Calibri"/>
      <w:lang w:eastAsia="en-GB"/>
    </w:rPr>
  </w:style>
  <w:style w:type="character" w:styleId="Hyperlink">
    <w:name w:val="Hyperlink"/>
    <w:uiPriority w:val="99"/>
    <w:rsid w:val="00A56D1B"/>
    <w:rPr>
      <w:color w:val="0000FF"/>
      <w:u w:val="single"/>
    </w:rPr>
  </w:style>
  <w:style w:type="character" w:styleId="FollowedHyperlink">
    <w:name w:val="FollowedHyperlink"/>
    <w:semiHidden/>
    <w:rsid w:val="00A56D1B"/>
    <w:rPr>
      <w:color w:val="800080"/>
      <w:u w:val="single"/>
    </w:rPr>
  </w:style>
  <w:style w:type="paragraph" w:styleId="Header">
    <w:name w:val="header"/>
    <w:basedOn w:val="Normal"/>
    <w:semiHidden/>
    <w:rsid w:val="006745C5"/>
    <w:pPr>
      <w:tabs>
        <w:tab w:val="center" w:pos="4153"/>
        <w:tab w:val="right" w:pos="8306"/>
      </w:tabs>
      <w:ind w:left="-567"/>
    </w:pPr>
  </w:style>
  <w:style w:type="paragraph" w:styleId="DocumentMap">
    <w:name w:val="Document Map"/>
    <w:basedOn w:val="Normal"/>
    <w:semiHidden/>
    <w:rsid w:val="00A56D1B"/>
    <w:pPr>
      <w:shd w:val="clear" w:color="auto" w:fill="000080"/>
    </w:pPr>
    <w:rPr>
      <w:rFonts w:ascii="Tahoma" w:hAnsi="Tahoma" w:cs="Tahoma"/>
    </w:rPr>
  </w:style>
  <w:style w:type="paragraph" w:styleId="Closing">
    <w:name w:val="Closing"/>
    <w:basedOn w:val="Normal"/>
    <w:semiHidden/>
    <w:rsid w:val="00A56D1B"/>
    <w:pPr>
      <w:ind w:left="4252"/>
    </w:pPr>
  </w:style>
  <w:style w:type="paragraph" w:styleId="Footer">
    <w:name w:val="footer"/>
    <w:basedOn w:val="Normal"/>
    <w:link w:val="FooterChar"/>
    <w:uiPriority w:val="99"/>
    <w:rsid w:val="006745C5"/>
    <w:pPr>
      <w:tabs>
        <w:tab w:val="center" w:pos="4153"/>
        <w:tab w:val="right" w:pos="8306"/>
      </w:tabs>
    </w:pPr>
  </w:style>
  <w:style w:type="character" w:styleId="PageNumber">
    <w:name w:val="page number"/>
    <w:semiHidden/>
    <w:rsid w:val="006745C5"/>
    <w:rPr>
      <w:rFonts w:ascii="Calibri" w:hAnsi="Calibri"/>
      <w:sz w:val="18"/>
    </w:rPr>
  </w:style>
  <w:style w:type="character" w:styleId="CommentReference">
    <w:name w:val="annotation reference"/>
    <w:uiPriority w:val="99"/>
    <w:semiHidden/>
    <w:rsid w:val="00A56D1B"/>
    <w:rPr>
      <w:sz w:val="16"/>
      <w:szCs w:val="16"/>
    </w:rPr>
  </w:style>
  <w:style w:type="paragraph" w:styleId="CommentText">
    <w:name w:val="annotation text"/>
    <w:basedOn w:val="Normal"/>
    <w:uiPriority w:val="99"/>
    <w:semiHidden/>
    <w:rsid w:val="00A56D1B"/>
    <w:rPr>
      <w:szCs w:val="20"/>
    </w:rPr>
  </w:style>
  <w:style w:type="paragraph" w:styleId="BodyText">
    <w:name w:val="Body Text"/>
    <w:basedOn w:val="Normal"/>
    <w:semiHidden/>
    <w:rsid w:val="00A56D1B"/>
    <w:rPr>
      <w:rFonts w:ascii="Frutiger-Bold" w:hAnsi="Frutiger-Bold"/>
      <w:b/>
      <w:bCs/>
      <w:sz w:val="19"/>
      <w:szCs w:val="19"/>
      <w:lang w:val="en-US"/>
    </w:rPr>
  </w:style>
  <w:style w:type="character" w:customStyle="1" w:styleId="BalloonTextChar">
    <w:name w:val="Balloon Text Char"/>
    <w:semiHidden/>
    <w:rsid w:val="00A56D1B"/>
    <w:rPr>
      <w:rFonts w:ascii="Tahoma" w:eastAsia="Calibri" w:hAnsi="Tahoma" w:cs="Tahoma"/>
      <w:sz w:val="16"/>
      <w:szCs w:val="16"/>
    </w:rPr>
  </w:style>
  <w:style w:type="paragraph" w:styleId="TOC1">
    <w:name w:val="toc 1"/>
    <w:basedOn w:val="Normal"/>
    <w:next w:val="Normal"/>
    <w:autoRedefine/>
    <w:uiPriority w:val="39"/>
    <w:rsid w:val="00613AF0"/>
    <w:pPr>
      <w:tabs>
        <w:tab w:val="left" w:pos="851"/>
        <w:tab w:val="left" w:pos="4962"/>
        <w:tab w:val="right" w:pos="9061"/>
      </w:tabs>
    </w:pPr>
    <w:rPr>
      <w:b/>
      <w:bCs/>
      <w:noProof/>
      <w:szCs w:val="44"/>
    </w:rPr>
  </w:style>
  <w:style w:type="paragraph" w:styleId="TOC2">
    <w:name w:val="toc 2"/>
    <w:basedOn w:val="Normal"/>
    <w:next w:val="Normal"/>
    <w:autoRedefine/>
    <w:uiPriority w:val="39"/>
    <w:rsid w:val="00A56D1B"/>
    <w:pPr>
      <w:ind w:left="200"/>
    </w:pPr>
    <w:rPr>
      <w:noProof/>
      <w:szCs w:val="36"/>
      <w:lang w:val="en-US"/>
    </w:rPr>
  </w:style>
  <w:style w:type="paragraph" w:styleId="TOC3">
    <w:name w:val="toc 3"/>
    <w:basedOn w:val="Normal"/>
    <w:next w:val="Normal"/>
    <w:autoRedefine/>
    <w:uiPriority w:val="39"/>
    <w:rsid w:val="006745C5"/>
    <w:pPr>
      <w:tabs>
        <w:tab w:val="left" w:pos="964"/>
        <w:tab w:val="right" w:pos="9061"/>
      </w:tabs>
      <w:ind w:left="400"/>
    </w:pPr>
  </w:style>
  <w:style w:type="paragraph" w:styleId="TOC4">
    <w:name w:val="toc 4"/>
    <w:basedOn w:val="Normal"/>
    <w:next w:val="Normal"/>
    <w:autoRedefine/>
    <w:semiHidden/>
    <w:rsid w:val="00A56D1B"/>
    <w:pPr>
      <w:ind w:left="600"/>
    </w:pPr>
  </w:style>
  <w:style w:type="paragraph" w:styleId="TOC5">
    <w:name w:val="toc 5"/>
    <w:basedOn w:val="Normal"/>
    <w:next w:val="Normal"/>
    <w:autoRedefine/>
    <w:semiHidden/>
    <w:rsid w:val="00A56D1B"/>
    <w:pPr>
      <w:ind w:left="800"/>
    </w:pPr>
  </w:style>
  <w:style w:type="paragraph" w:styleId="TOC6">
    <w:name w:val="toc 6"/>
    <w:basedOn w:val="Normal"/>
    <w:next w:val="Normal"/>
    <w:autoRedefine/>
    <w:semiHidden/>
    <w:rsid w:val="00A56D1B"/>
    <w:pPr>
      <w:ind w:left="1000"/>
    </w:pPr>
  </w:style>
  <w:style w:type="paragraph" w:styleId="TOC7">
    <w:name w:val="toc 7"/>
    <w:basedOn w:val="Normal"/>
    <w:next w:val="Normal"/>
    <w:autoRedefine/>
    <w:semiHidden/>
    <w:rsid w:val="00A56D1B"/>
    <w:pPr>
      <w:ind w:left="1200"/>
    </w:pPr>
  </w:style>
  <w:style w:type="paragraph" w:styleId="TOC8">
    <w:name w:val="toc 8"/>
    <w:basedOn w:val="Normal"/>
    <w:next w:val="Normal"/>
    <w:autoRedefine/>
    <w:semiHidden/>
    <w:rsid w:val="00A56D1B"/>
    <w:pPr>
      <w:ind w:left="1400"/>
    </w:pPr>
  </w:style>
  <w:style w:type="paragraph" w:styleId="TOC9">
    <w:name w:val="toc 9"/>
    <w:basedOn w:val="Normal"/>
    <w:next w:val="Normal"/>
    <w:autoRedefine/>
    <w:semiHidden/>
    <w:rsid w:val="00A56D1B"/>
    <w:pPr>
      <w:ind w:left="1600"/>
    </w:pPr>
  </w:style>
  <w:style w:type="paragraph" w:styleId="BodyTextIndent">
    <w:name w:val="Body Text Indent"/>
    <w:basedOn w:val="Normal"/>
    <w:semiHidden/>
    <w:rsid w:val="00A56D1B"/>
    <w:pPr>
      <w:ind w:left="425"/>
    </w:pPr>
    <w:rPr>
      <w:lang w:val="en-US"/>
    </w:rPr>
  </w:style>
  <w:style w:type="character" w:styleId="Emphasis">
    <w:name w:val="Emphasis"/>
    <w:qFormat/>
    <w:rsid w:val="00A56D1B"/>
    <w:rPr>
      <w:i/>
      <w:iCs/>
    </w:rPr>
  </w:style>
  <w:style w:type="paragraph" w:styleId="BodyText2">
    <w:name w:val="Body Text 2"/>
    <w:basedOn w:val="Normal"/>
    <w:semiHidden/>
    <w:rsid w:val="00A56D1B"/>
    <w:rPr>
      <w:b/>
      <w:bCs/>
    </w:rPr>
  </w:style>
  <w:style w:type="paragraph" w:styleId="BodyText3">
    <w:name w:val="Body Text 3"/>
    <w:basedOn w:val="Normal"/>
    <w:semiHidden/>
    <w:rsid w:val="00A56D1B"/>
    <w:rPr>
      <w:color w:val="008000"/>
    </w:rPr>
  </w:style>
  <w:style w:type="paragraph" w:customStyle="1" w:styleId="subbullet">
    <w:name w:val="subbullet"/>
    <w:basedOn w:val="Bullet"/>
    <w:rsid w:val="006745C5"/>
    <w:pPr>
      <w:numPr>
        <w:numId w:val="1"/>
      </w:numPr>
    </w:pPr>
    <w:rPr>
      <w:szCs w:val="20"/>
    </w:rPr>
  </w:style>
  <w:style w:type="paragraph" w:customStyle="1" w:styleId="lastbullet">
    <w:name w:val="last bullet"/>
    <w:basedOn w:val="Bullet"/>
    <w:rsid w:val="006745C5"/>
    <w:pPr>
      <w:numPr>
        <w:numId w:val="3"/>
      </w:numPr>
      <w:spacing w:after="120"/>
    </w:pPr>
  </w:style>
  <w:style w:type="paragraph" w:styleId="FootnoteText">
    <w:name w:val="footnote text"/>
    <w:basedOn w:val="Normal"/>
    <w:link w:val="FootnoteTextChar"/>
    <w:uiPriority w:val="99"/>
    <w:semiHidden/>
    <w:rsid w:val="006745C5"/>
    <w:pPr>
      <w:spacing w:before="40" w:after="40"/>
    </w:pPr>
    <w:rPr>
      <w:rFonts w:eastAsia="Calibri"/>
      <w:sz w:val="16"/>
      <w:szCs w:val="20"/>
      <w:lang w:val="en-US"/>
    </w:rPr>
  </w:style>
  <w:style w:type="character" w:styleId="FootnoteReference">
    <w:name w:val="footnote reference"/>
    <w:uiPriority w:val="99"/>
    <w:semiHidden/>
    <w:rsid w:val="006745C5"/>
    <w:rPr>
      <w:rFonts w:ascii="Calibri" w:hAnsi="Calibri"/>
      <w:sz w:val="20"/>
      <w:vertAlign w:val="superscript"/>
    </w:rPr>
  </w:style>
  <w:style w:type="character" w:customStyle="1" w:styleId="Heading3Char">
    <w:name w:val="Heading 3 Char"/>
    <w:locked/>
    <w:rsid w:val="00A56D1B"/>
    <w:rPr>
      <w:rFonts w:ascii="Cambria" w:hAnsi="Cambria" w:cs="Times New Roman"/>
      <w:b/>
      <w:bCs/>
      <w:sz w:val="26"/>
      <w:szCs w:val="26"/>
      <w:lang w:val="en-GB"/>
    </w:rPr>
  </w:style>
  <w:style w:type="paragraph" w:styleId="BalloonText">
    <w:name w:val="Balloon Text"/>
    <w:basedOn w:val="Normal"/>
    <w:semiHidden/>
    <w:unhideWhenUsed/>
    <w:rsid w:val="00A56D1B"/>
    <w:pPr>
      <w:spacing w:after="0"/>
    </w:pPr>
    <w:rPr>
      <w:rFonts w:ascii="Tahoma" w:hAnsi="Tahoma" w:cs="Tahoma"/>
      <w:sz w:val="16"/>
      <w:szCs w:val="16"/>
    </w:rPr>
  </w:style>
  <w:style w:type="character" w:customStyle="1" w:styleId="BalloonTextChar1">
    <w:name w:val="Balloon Text Char1"/>
    <w:semiHidden/>
    <w:rsid w:val="00A56D1B"/>
    <w:rPr>
      <w:rFonts w:ascii="Tahoma" w:hAnsi="Tahoma" w:cs="Tahoma"/>
      <w:sz w:val="16"/>
      <w:szCs w:val="16"/>
      <w:lang w:val="en-GB" w:eastAsia="en-US"/>
    </w:rPr>
  </w:style>
  <w:style w:type="paragraph" w:styleId="CommentSubject">
    <w:name w:val="annotation subject"/>
    <w:basedOn w:val="CommentText"/>
    <w:next w:val="CommentText"/>
    <w:semiHidden/>
    <w:unhideWhenUsed/>
    <w:rsid w:val="00A56D1B"/>
    <w:rPr>
      <w:b/>
      <w:bCs/>
    </w:rPr>
  </w:style>
  <w:style w:type="character" w:customStyle="1" w:styleId="CommentTextChar">
    <w:name w:val="Comment Text Char"/>
    <w:uiPriority w:val="99"/>
    <w:semiHidden/>
    <w:rsid w:val="00A56D1B"/>
    <w:rPr>
      <w:rFonts w:ascii="Calibri" w:hAnsi="Calibri"/>
      <w:lang w:val="en-GB" w:eastAsia="en-US"/>
    </w:rPr>
  </w:style>
  <w:style w:type="character" w:customStyle="1" w:styleId="CommentSubjectChar">
    <w:name w:val="Comment Subject Char"/>
    <w:basedOn w:val="CommentTextChar"/>
    <w:rsid w:val="00A56D1B"/>
    <w:rPr>
      <w:rFonts w:ascii="Calibri" w:hAnsi="Calibri"/>
      <w:lang w:val="en-GB" w:eastAsia="en-US"/>
    </w:rPr>
  </w:style>
  <w:style w:type="paragraph" w:customStyle="1" w:styleId="sectionhead">
    <w:name w:val="section head"/>
    <w:basedOn w:val="Heading1"/>
    <w:rsid w:val="006745C5"/>
    <w:pPr>
      <w:pBdr>
        <w:bottom w:val="none" w:sz="0" w:space="0" w:color="auto"/>
      </w:pBdr>
    </w:pPr>
    <w:rPr>
      <w:b/>
      <w:color w:val="808080"/>
      <w:sz w:val="44"/>
      <w:lang w:val="en-US"/>
    </w:rPr>
  </w:style>
  <w:style w:type="paragraph" w:customStyle="1" w:styleId="heading1collateddoc">
    <w:name w:val="heading 1 collated doc"/>
    <w:basedOn w:val="Heading1"/>
    <w:rsid w:val="006745C5"/>
    <w:pPr>
      <w:pBdr>
        <w:bottom w:val="none" w:sz="0" w:space="0" w:color="auto"/>
      </w:pBdr>
    </w:pPr>
    <w:rPr>
      <w:sz w:val="32"/>
      <w:lang w:val="en-US"/>
    </w:rPr>
  </w:style>
  <w:style w:type="paragraph" w:customStyle="1" w:styleId="heading2TC">
    <w:name w:val="heading2T+C"/>
    <w:basedOn w:val="Heading2"/>
    <w:rsid w:val="006745C5"/>
    <w:pPr>
      <w:ind w:left="0"/>
    </w:pPr>
  </w:style>
  <w:style w:type="paragraph" w:customStyle="1" w:styleId="Heading3black">
    <w:name w:val="Heading 3 black"/>
    <w:basedOn w:val="Heading3"/>
    <w:rsid w:val="006745C5"/>
    <w:rPr>
      <w:color w:val="000000"/>
    </w:rPr>
  </w:style>
  <w:style w:type="paragraph" w:styleId="Subtitle">
    <w:name w:val="Subtitle"/>
    <w:basedOn w:val="Normal"/>
    <w:link w:val="SubtitleChar"/>
    <w:qFormat/>
    <w:rsid w:val="00A56D1B"/>
    <w:rPr>
      <w:color w:val="FF0000"/>
      <w:sz w:val="28"/>
    </w:rPr>
  </w:style>
  <w:style w:type="character" w:customStyle="1" w:styleId="Heading9Char">
    <w:name w:val="Heading 9 Char"/>
    <w:link w:val="Heading9"/>
    <w:rsid w:val="00B209EA"/>
    <w:rPr>
      <w:rFonts w:ascii="Calibri" w:hAnsi="Calibri"/>
      <w:b/>
      <w:bCs/>
      <w:color w:val="FFFFFF"/>
      <w:w w:val="120"/>
      <w:sz w:val="40"/>
      <w:szCs w:val="24"/>
      <w:lang w:eastAsia="en-US"/>
    </w:rPr>
  </w:style>
  <w:style w:type="paragraph" w:customStyle="1" w:styleId="tableheadertext0">
    <w:name w:val="tableheadertext"/>
    <w:basedOn w:val="Normal"/>
    <w:uiPriority w:val="99"/>
    <w:rsid w:val="00045B0F"/>
    <w:pPr>
      <w:spacing w:before="100" w:beforeAutospacing="1" w:after="100" w:afterAutospacing="1"/>
    </w:pPr>
    <w:rPr>
      <w:rFonts w:ascii="Times New Roman" w:eastAsia="Calibri" w:hAnsi="Times New Roman"/>
      <w:lang w:eastAsia="en-IE"/>
    </w:rPr>
  </w:style>
  <w:style w:type="paragraph" w:customStyle="1" w:styleId="tabletext0">
    <w:name w:val="tabletext"/>
    <w:basedOn w:val="Normal"/>
    <w:uiPriority w:val="99"/>
    <w:rsid w:val="00045B0F"/>
    <w:pPr>
      <w:spacing w:before="100" w:beforeAutospacing="1" w:after="100" w:afterAutospacing="1"/>
    </w:pPr>
    <w:rPr>
      <w:rFonts w:ascii="Times New Roman" w:eastAsia="Calibri" w:hAnsi="Times New Roman"/>
      <w:lang w:eastAsia="en-IE"/>
    </w:rPr>
  </w:style>
  <w:style w:type="paragraph" w:styleId="Revision">
    <w:name w:val="Revision"/>
    <w:hidden/>
    <w:uiPriority w:val="71"/>
    <w:rsid w:val="003277B8"/>
    <w:rPr>
      <w:rFonts w:ascii="Calibri" w:hAnsi="Calibri"/>
      <w:szCs w:val="24"/>
      <w:lang w:eastAsia="en-US"/>
    </w:rPr>
  </w:style>
  <w:style w:type="character" w:customStyle="1" w:styleId="SubtitleChar">
    <w:name w:val="Subtitle Char"/>
    <w:basedOn w:val="DefaultParagraphFont"/>
    <w:link w:val="Subtitle"/>
    <w:rsid w:val="00234A38"/>
    <w:rPr>
      <w:rFonts w:ascii="Calibri" w:hAnsi="Calibri"/>
      <w:color w:val="FF0000"/>
      <w:sz w:val="28"/>
      <w:szCs w:val="24"/>
      <w:lang w:val="en-IE"/>
    </w:rPr>
  </w:style>
  <w:style w:type="character" w:customStyle="1" w:styleId="Heading2Char">
    <w:name w:val="Heading 2 Char"/>
    <w:basedOn w:val="DefaultParagraphFont"/>
    <w:link w:val="Heading2"/>
    <w:rsid w:val="00B17EEF"/>
    <w:rPr>
      <w:rFonts w:ascii="Calibri" w:hAnsi="Calibri"/>
      <w:b/>
      <w:sz w:val="28"/>
      <w:szCs w:val="24"/>
      <w:lang w:eastAsia="en-US"/>
    </w:rPr>
  </w:style>
  <w:style w:type="character" w:customStyle="1" w:styleId="FootnoteTextChar">
    <w:name w:val="Footnote Text Char"/>
    <w:basedOn w:val="DefaultParagraphFont"/>
    <w:link w:val="FootnoteText"/>
    <w:uiPriority w:val="99"/>
    <w:semiHidden/>
    <w:rsid w:val="00F1309B"/>
    <w:rPr>
      <w:rFonts w:ascii="Calibri" w:eastAsia="Calibri" w:hAnsi="Calibri"/>
      <w:sz w:val="16"/>
    </w:rPr>
  </w:style>
  <w:style w:type="table" w:styleId="TableGrid">
    <w:name w:val="Table Grid"/>
    <w:basedOn w:val="TableNormal"/>
    <w:uiPriority w:val="59"/>
    <w:rsid w:val="005170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AF7CF7"/>
    <w:rPr>
      <w:rFonts w:ascii="Calibri" w:hAnsi="Calibri"/>
      <w:szCs w:val="24"/>
      <w:lang w:val="en-IE"/>
    </w:rPr>
  </w:style>
  <w:style w:type="character" w:styleId="Strong">
    <w:name w:val="Strong"/>
    <w:basedOn w:val="DefaultParagraphFont"/>
    <w:uiPriority w:val="22"/>
    <w:qFormat/>
    <w:rsid w:val="00255657"/>
    <w:rPr>
      <w:b/>
      <w:bCs/>
    </w:rPr>
  </w:style>
  <w:style w:type="paragraph" w:customStyle="1" w:styleId="Heading3red">
    <w:name w:val="Heading 3 red"/>
    <w:basedOn w:val="Heading3"/>
    <w:qFormat/>
    <w:rsid w:val="00B17EEF"/>
    <w:rPr>
      <w:b/>
    </w:rPr>
  </w:style>
  <w:style w:type="character" w:customStyle="1" w:styleId="DeltaViewInsertion">
    <w:name w:val="DeltaView Insertion"/>
    <w:uiPriority w:val="99"/>
    <w:rsid w:val="00B12E73"/>
    <w:rPr>
      <w:color w:val="0000FF"/>
      <w:u w:val="double"/>
    </w:rPr>
  </w:style>
  <w:style w:type="character" w:customStyle="1" w:styleId="DeltaViewDeletion">
    <w:name w:val="DeltaView Deletion"/>
    <w:uiPriority w:val="99"/>
    <w:rsid w:val="00B05A23"/>
    <w:rPr>
      <w:strike/>
      <w:color w:val="FF0000"/>
    </w:rPr>
  </w:style>
  <w:style w:type="character" w:customStyle="1" w:styleId="UnresolvedMention1">
    <w:name w:val="Unresolved Mention1"/>
    <w:basedOn w:val="DefaultParagraphFont"/>
    <w:uiPriority w:val="99"/>
    <w:semiHidden/>
    <w:unhideWhenUsed/>
    <w:rsid w:val="00741F3D"/>
    <w:rPr>
      <w:color w:val="808080"/>
      <w:shd w:val="clear" w:color="auto" w:fill="E6E6E6"/>
    </w:rPr>
  </w:style>
  <w:style w:type="paragraph" w:customStyle="1" w:styleId="Default">
    <w:name w:val="Default"/>
    <w:basedOn w:val="Normal"/>
    <w:rsid w:val="00B840BA"/>
    <w:pPr>
      <w:autoSpaceDE w:val="0"/>
      <w:autoSpaceDN w:val="0"/>
      <w:spacing w:after="0" w:line="240" w:lineRule="auto"/>
    </w:pPr>
    <w:rPr>
      <w:rFonts w:eastAsiaTheme="minorHAnsi"/>
      <w:color w:val="000000"/>
      <w:lang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uiPriority="59"/>
    <w:lsdException w:name="Placeholder Text" w:uiPriority="67" w:unhideWhenUsed="0"/>
    <w:lsdException w:name="No Spacing" w:semiHidden="0" w:uiPriority="0"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42E"/>
    <w:pPr>
      <w:spacing w:after="240" w:line="276" w:lineRule="auto"/>
    </w:pPr>
    <w:rPr>
      <w:rFonts w:ascii="Calibri" w:hAnsi="Calibri"/>
      <w:sz w:val="24"/>
      <w:szCs w:val="24"/>
      <w:lang w:eastAsia="en-US"/>
    </w:rPr>
  </w:style>
  <w:style w:type="paragraph" w:styleId="Heading1">
    <w:name w:val="heading 1"/>
    <w:basedOn w:val="Normal"/>
    <w:next w:val="Normal"/>
    <w:qFormat/>
    <w:rsid w:val="008E54C1"/>
    <w:pPr>
      <w:keepNext/>
      <w:pageBreakBefore/>
      <w:pBdr>
        <w:bottom w:val="single" w:sz="6" w:space="1" w:color="FF0000"/>
      </w:pBdr>
      <w:spacing w:before="400" w:after="60"/>
      <w:ind w:left="-567"/>
      <w:outlineLvl w:val="0"/>
    </w:pPr>
    <w:rPr>
      <w:rFonts w:cs="Arial"/>
      <w:bCs/>
      <w:color w:val="FF0000"/>
      <w:kern w:val="32"/>
      <w:sz w:val="36"/>
      <w:szCs w:val="32"/>
    </w:rPr>
  </w:style>
  <w:style w:type="paragraph" w:styleId="Heading2">
    <w:name w:val="heading 2"/>
    <w:basedOn w:val="Normal"/>
    <w:next w:val="Normal"/>
    <w:link w:val="Heading2Char"/>
    <w:qFormat/>
    <w:rsid w:val="00B17EEF"/>
    <w:pPr>
      <w:keepNext/>
      <w:spacing w:before="160" w:after="60"/>
      <w:ind w:left="-567"/>
      <w:outlineLvl w:val="1"/>
    </w:pPr>
    <w:rPr>
      <w:b/>
      <w:sz w:val="28"/>
    </w:rPr>
  </w:style>
  <w:style w:type="paragraph" w:styleId="Heading3">
    <w:name w:val="heading 3"/>
    <w:basedOn w:val="Normal"/>
    <w:next w:val="Normal"/>
    <w:qFormat/>
    <w:rsid w:val="00B17EEF"/>
    <w:pPr>
      <w:keepNext/>
      <w:spacing w:before="180" w:after="60"/>
      <w:outlineLvl w:val="2"/>
    </w:pPr>
    <w:rPr>
      <w:rFonts w:cs="Arial"/>
      <w:bCs/>
      <w:color w:val="FF0000"/>
      <w:szCs w:val="26"/>
    </w:rPr>
  </w:style>
  <w:style w:type="paragraph" w:styleId="Heading4">
    <w:name w:val="heading 4"/>
    <w:basedOn w:val="Heading3red"/>
    <w:next w:val="Normal"/>
    <w:qFormat/>
    <w:rsid w:val="00A84A1B"/>
    <w:pPr>
      <w:autoSpaceDE w:val="0"/>
      <w:autoSpaceDN w:val="0"/>
      <w:adjustRightInd w:val="0"/>
      <w:spacing w:before="240" w:line="360" w:lineRule="auto"/>
      <w:jc w:val="both"/>
      <w:outlineLvl w:val="3"/>
    </w:pPr>
    <w:rPr>
      <w:color w:val="auto"/>
      <w:lang w:eastAsia="en-IE"/>
    </w:rPr>
  </w:style>
  <w:style w:type="paragraph" w:styleId="Heading5">
    <w:name w:val="heading 5"/>
    <w:basedOn w:val="Normal"/>
    <w:next w:val="Normal"/>
    <w:qFormat/>
    <w:rsid w:val="00A56D1B"/>
    <w:pPr>
      <w:tabs>
        <w:tab w:val="num" w:pos="4320"/>
      </w:tabs>
      <w:autoSpaceDE w:val="0"/>
      <w:autoSpaceDN w:val="0"/>
      <w:adjustRightInd w:val="0"/>
      <w:spacing w:before="240" w:after="60"/>
      <w:jc w:val="both"/>
      <w:outlineLvl w:val="4"/>
    </w:pPr>
    <w:rPr>
      <w:rFonts w:ascii="Times New Roman" w:hAnsi="Times New Roman"/>
      <w:lang w:eastAsia="en-IE"/>
    </w:rPr>
  </w:style>
  <w:style w:type="paragraph" w:styleId="Heading6">
    <w:name w:val="heading 6"/>
    <w:basedOn w:val="Normal"/>
    <w:next w:val="Normal"/>
    <w:qFormat/>
    <w:rsid w:val="00A56D1B"/>
    <w:pPr>
      <w:keepNext/>
      <w:spacing w:before="40" w:after="40"/>
      <w:outlineLvl w:val="5"/>
    </w:pPr>
    <w:rPr>
      <w:b/>
      <w:bCs/>
    </w:rPr>
  </w:style>
  <w:style w:type="paragraph" w:styleId="Heading9">
    <w:name w:val="heading 9"/>
    <w:basedOn w:val="Normal"/>
    <w:next w:val="Normal"/>
    <w:link w:val="Heading9Char"/>
    <w:qFormat/>
    <w:rsid w:val="006745C5"/>
    <w:pPr>
      <w:keepNext/>
      <w:spacing w:before="120" w:after="60"/>
      <w:jc w:val="center"/>
      <w:outlineLvl w:val="8"/>
    </w:pPr>
    <w:rPr>
      <w:b/>
      <w:bCs/>
      <w:color w:val="FFFFFF"/>
      <w:w w:val="12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A56D1B"/>
    <w:rPr>
      <w:rFonts w:ascii="Frutiger 45 Light" w:eastAsia="Calibri" w:hAnsi="Frutiger 45 Light"/>
      <w:sz w:val="22"/>
      <w:szCs w:val="22"/>
      <w:lang w:val="en-US" w:eastAsia="en-US"/>
    </w:rPr>
  </w:style>
  <w:style w:type="paragraph" w:customStyle="1" w:styleId="doctitle">
    <w:name w:val="doc_title"/>
    <w:basedOn w:val="Normal"/>
    <w:rsid w:val="006745C5"/>
    <w:pPr>
      <w:spacing w:after="0"/>
      <w:ind w:left="-567"/>
    </w:pPr>
    <w:rPr>
      <w:color w:val="FF0000"/>
      <w:sz w:val="52"/>
      <w:lang w:val="en-US"/>
    </w:rPr>
  </w:style>
  <w:style w:type="paragraph" w:customStyle="1" w:styleId="Bullet">
    <w:name w:val="Bullet"/>
    <w:basedOn w:val="Normal"/>
    <w:rsid w:val="006745C5"/>
    <w:pPr>
      <w:numPr>
        <w:numId w:val="2"/>
      </w:numPr>
      <w:spacing w:before="40" w:after="40"/>
    </w:pPr>
  </w:style>
  <w:style w:type="paragraph" w:customStyle="1" w:styleId="Subtitle1">
    <w:name w:val="Subtitle1"/>
    <w:basedOn w:val="Normal"/>
    <w:rsid w:val="006745C5"/>
    <w:rPr>
      <w:color w:val="FF0000"/>
      <w:sz w:val="28"/>
    </w:rPr>
  </w:style>
  <w:style w:type="paragraph" w:customStyle="1" w:styleId="tabletext">
    <w:name w:val="table text"/>
    <w:basedOn w:val="Normal"/>
    <w:rsid w:val="006745C5"/>
    <w:pPr>
      <w:spacing w:before="40" w:after="40"/>
    </w:pPr>
  </w:style>
  <w:style w:type="paragraph" w:customStyle="1" w:styleId="tableheadertext">
    <w:name w:val="table header text"/>
    <w:basedOn w:val="Normal"/>
    <w:rsid w:val="00FE29B7"/>
    <w:rPr>
      <w:b/>
      <w:color w:val="FF0000"/>
    </w:rPr>
  </w:style>
  <w:style w:type="paragraph" w:styleId="ListParagraph">
    <w:name w:val="List Paragraph"/>
    <w:basedOn w:val="Normal"/>
    <w:uiPriority w:val="34"/>
    <w:qFormat/>
    <w:rsid w:val="00B668E4"/>
    <w:pPr>
      <w:numPr>
        <w:numId w:val="5"/>
      </w:numPr>
      <w:spacing w:after="120"/>
    </w:pPr>
    <w:rPr>
      <w:rFonts w:cs="Calibri"/>
      <w:lang w:eastAsia="en-GB"/>
    </w:rPr>
  </w:style>
  <w:style w:type="character" w:styleId="Hyperlink">
    <w:name w:val="Hyperlink"/>
    <w:uiPriority w:val="99"/>
    <w:rsid w:val="00A56D1B"/>
    <w:rPr>
      <w:color w:val="0000FF"/>
      <w:u w:val="single"/>
    </w:rPr>
  </w:style>
  <w:style w:type="character" w:styleId="FollowedHyperlink">
    <w:name w:val="FollowedHyperlink"/>
    <w:semiHidden/>
    <w:rsid w:val="00A56D1B"/>
    <w:rPr>
      <w:color w:val="800080"/>
      <w:u w:val="single"/>
    </w:rPr>
  </w:style>
  <w:style w:type="paragraph" w:styleId="Header">
    <w:name w:val="header"/>
    <w:basedOn w:val="Normal"/>
    <w:semiHidden/>
    <w:rsid w:val="006745C5"/>
    <w:pPr>
      <w:tabs>
        <w:tab w:val="center" w:pos="4153"/>
        <w:tab w:val="right" w:pos="8306"/>
      </w:tabs>
      <w:ind w:left="-567"/>
    </w:pPr>
  </w:style>
  <w:style w:type="paragraph" w:styleId="DocumentMap">
    <w:name w:val="Document Map"/>
    <w:basedOn w:val="Normal"/>
    <w:semiHidden/>
    <w:rsid w:val="00A56D1B"/>
    <w:pPr>
      <w:shd w:val="clear" w:color="auto" w:fill="000080"/>
    </w:pPr>
    <w:rPr>
      <w:rFonts w:ascii="Tahoma" w:hAnsi="Tahoma" w:cs="Tahoma"/>
    </w:rPr>
  </w:style>
  <w:style w:type="paragraph" w:styleId="Closing">
    <w:name w:val="Closing"/>
    <w:basedOn w:val="Normal"/>
    <w:semiHidden/>
    <w:rsid w:val="00A56D1B"/>
    <w:pPr>
      <w:ind w:left="4252"/>
    </w:pPr>
  </w:style>
  <w:style w:type="paragraph" w:styleId="Footer">
    <w:name w:val="footer"/>
    <w:basedOn w:val="Normal"/>
    <w:link w:val="FooterChar"/>
    <w:uiPriority w:val="99"/>
    <w:rsid w:val="006745C5"/>
    <w:pPr>
      <w:tabs>
        <w:tab w:val="center" w:pos="4153"/>
        <w:tab w:val="right" w:pos="8306"/>
      </w:tabs>
    </w:pPr>
  </w:style>
  <w:style w:type="character" w:styleId="PageNumber">
    <w:name w:val="page number"/>
    <w:semiHidden/>
    <w:rsid w:val="006745C5"/>
    <w:rPr>
      <w:rFonts w:ascii="Calibri" w:hAnsi="Calibri"/>
      <w:sz w:val="18"/>
    </w:rPr>
  </w:style>
  <w:style w:type="character" w:styleId="CommentReference">
    <w:name w:val="annotation reference"/>
    <w:uiPriority w:val="99"/>
    <w:semiHidden/>
    <w:rsid w:val="00A56D1B"/>
    <w:rPr>
      <w:sz w:val="16"/>
      <w:szCs w:val="16"/>
    </w:rPr>
  </w:style>
  <w:style w:type="paragraph" w:styleId="CommentText">
    <w:name w:val="annotation text"/>
    <w:basedOn w:val="Normal"/>
    <w:uiPriority w:val="99"/>
    <w:semiHidden/>
    <w:rsid w:val="00A56D1B"/>
    <w:rPr>
      <w:szCs w:val="20"/>
    </w:rPr>
  </w:style>
  <w:style w:type="paragraph" w:styleId="BodyText">
    <w:name w:val="Body Text"/>
    <w:basedOn w:val="Normal"/>
    <w:semiHidden/>
    <w:rsid w:val="00A56D1B"/>
    <w:rPr>
      <w:rFonts w:ascii="Frutiger-Bold" w:hAnsi="Frutiger-Bold"/>
      <w:b/>
      <w:bCs/>
      <w:sz w:val="19"/>
      <w:szCs w:val="19"/>
      <w:lang w:val="en-US"/>
    </w:rPr>
  </w:style>
  <w:style w:type="character" w:customStyle="1" w:styleId="BalloonTextChar">
    <w:name w:val="Balloon Text Char"/>
    <w:semiHidden/>
    <w:rsid w:val="00A56D1B"/>
    <w:rPr>
      <w:rFonts w:ascii="Tahoma" w:eastAsia="Calibri" w:hAnsi="Tahoma" w:cs="Tahoma"/>
      <w:sz w:val="16"/>
      <w:szCs w:val="16"/>
    </w:rPr>
  </w:style>
  <w:style w:type="paragraph" w:styleId="TOC1">
    <w:name w:val="toc 1"/>
    <w:basedOn w:val="Normal"/>
    <w:next w:val="Normal"/>
    <w:autoRedefine/>
    <w:uiPriority w:val="39"/>
    <w:rsid w:val="00613AF0"/>
    <w:pPr>
      <w:tabs>
        <w:tab w:val="left" w:pos="851"/>
        <w:tab w:val="left" w:pos="4962"/>
        <w:tab w:val="right" w:pos="9061"/>
      </w:tabs>
    </w:pPr>
    <w:rPr>
      <w:b/>
      <w:bCs/>
      <w:noProof/>
      <w:szCs w:val="44"/>
    </w:rPr>
  </w:style>
  <w:style w:type="paragraph" w:styleId="TOC2">
    <w:name w:val="toc 2"/>
    <w:basedOn w:val="Normal"/>
    <w:next w:val="Normal"/>
    <w:autoRedefine/>
    <w:uiPriority w:val="39"/>
    <w:rsid w:val="00A56D1B"/>
    <w:pPr>
      <w:ind w:left="200"/>
    </w:pPr>
    <w:rPr>
      <w:noProof/>
      <w:szCs w:val="36"/>
      <w:lang w:val="en-US"/>
    </w:rPr>
  </w:style>
  <w:style w:type="paragraph" w:styleId="TOC3">
    <w:name w:val="toc 3"/>
    <w:basedOn w:val="Normal"/>
    <w:next w:val="Normal"/>
    <w:autoRedefine/>
    <w:uiPriority w:val="39"/>
    <w:rsid w:val="006745C5"/>
    <w:pPr>
      <w:tabs>
        <w:tab w:val="left" w:pos="964"/>
        <w:tab w:val="right" w:pos="9061"/>
      </w:tabs>
      <w:ind w:left="400"/>
    </w:pPr>
  </w:style>
  <w:style w:type="paragraph" w:styleId="TOC4">
    <w:name w:val="toc 4"/>
    <w:basedOn w:val="Normal"/>
    <w:next w:val="Normal"/>
    <w:autoRedefine/>
    <w:semiHidden/>
    <w:rsid w:val="00A56D1B"/>
    <w:pPr>
      <w:ind w:left="600"/>
    </w:pPr>
  </w:style>
  <w:style w:type="paragraph" w:styleId="TOC5">
    <w:name w:val="toc 5"/>
    <w:basedOn w:val="Normal"/>
    <w:next w:val="Normal"/>
    <w:autoRedefine/>
    <w:semiHidden/>
    <w:rsid w:val="00A56D1B"/>
    <w:pPr>
      <w:ind w:left="800"/>
    </w:pPr>
  </w:style>
  <w:style w:type="paragraph" w:styleId="TOC6">
    <w:name w:val="toc 6"/>
    <w:basedOn w:val="Normal"/>
    <w:next w:val="Normal"/>
    <w:autoRedefine/>
    <w:semiHidden/>
    <w:rsid w:val="00A56D1B"/>
    <w:pPr>
      <w:ind w:left="1000"/>
    </w:pPr>
  </w:style>
  <w:style w:type="paragraph" w:styleId="TOC7">
    <w:name w:val="toc 7"/>
    <w:basedOn w:val="Normal"/>
    <w:next w:val="Normal"/>
    <w:autoRedefine/>
    <w:semiHidden/>
    <w:rsid w:val="00A56D1B"/>
    <w:pPr>
      <w:ind w:left="1200"/>
    </w:pPr>
  </w:style>
  <w:style w:type="paragraph" w:styleId="TOC8">
    <w:name w:val="toc 8"/>
    <w:basedOn w:val="Normal"/>
    <w:next w:val="Normal"/>
    <w:autoRedefine/>
    <w:semiHidden/>
    <w:rsid w:val="00A56D1B"/>
    <w:pPr>
      <w:ind w:left="1400"/>
    </w:pPr>
  </w:style>
  <w:style w:type="paragraph" w:styleId="TOC9">
    <w:name w:val="toc 9"/>
    <w:basedOn w:val="Normal"/>
    <w:next w:val="Normal"/>
    <w:autoRedefine/>
    <w:semiHidden/>
    <w:rsid w:val="00A56D1B"/>
    <w:pPr>
      <w:ind w:left="1600"/>
    </w:pPr>
  </w:style>
  <w:style w:type="paragraph" w:styleId="BodyTextIndent">
    <w:name w:val="Body Text Indent"/>
    <w:basedOn w:val="Normal"/>
    <w:semiHidden/>
    <w:rsid w:val="00A56D1B"/>
    <w:pPr>
      <w:ind w:left="425"/>
    </w:pPr>
    <w:rPr>
      <w:lang w:val="en-US"/>
    </w:rPr>
  </w:style>
  <w:style w:type="character" w:styleId="Emphasis">
    <w:name w:val="Emphasis"/>
    <w:qFormat/>
    <w:rsid w:val="00A56D1B"/>
    <w:rPr>
      <w:i/>
      <w:iCs/>
    </w:rPr>
  </w:style>
  <w:style w:type="paragraph" w:styleId="BodyText2">
    <w:name w:val="Body Text 2"/>
    <w:basedOn w:val="Normal"/>
    <w:semiHidden/>
    <w:rsid w:val="00A56D1B"/>
    <w:rPr>
      <w:b/>
      <w:bCs/>
    </w:rPr>
  </w:style>
  <w:style w:type="paragraph" w:styleId="BodyText3">
    <w:name w:val="Body Text 3"/>
    <w:basedOn w:val="Normal"/>
    <w:semiHidden/>
    <w:rsid w:val="00A56D1B"/>
    <w:rPr>
      <w:color w:val="008000"/>
    </w:rPr>
  </w:style>
  <w:style w:type="paragraph" w:customStyle="1" w:styleId="subbullet">
    <w:name w:val="subbullet"/>
    <w:basedOn w:val="Bullet"/>
    <w:rsid w:val="006745C5"/>
    <w:pPr>
      <w:numPr>
        <w:numId w:val="1"/>
      </w:numPr>
    </w:pPr>
    <w:rPr>
      <w:szCs w:val="20"/>
    </w:rPr>
  </w:style>
  <w:style w:type="paragraph" w:customStyle="1" w:styleId="lastbullet">
    <w:name w:val="last bullet"/>
    <w:basedOn w:val="Bullet"/>
    <w:rsid w:val="006745C5"/>
    <w:pPr>
      <w:numPr>
        <w:numId w:val="3"/>
      </w:numPr>
      <w:spacing w:after="120"/>
    </w:pPr>
  </w:style>
  <w:style w:type="paragraph" w:styleId="FootnoteText">
    <w:name w:val="footnote text"/>
    <w:basedOn w:val="Normal"/>
    <w:link w:val="FootnoteTextChar"/>
    <w:uiPriority w:val="99"/>
    <w:semiHidden/>
    <w:rsid w:val="006745C5"/>
    <w:pPr>
      <w:spacing w:before="40" w:after="40"/>
    </w:pPr>
    <w:rPr>
      <w:rFonts w:eastAsia="Calibri"/>
      <w:sz w:val="16"/>
      <w:szCs w:val="20"/>
      <w:lang w:val="en-US"/>
    </w:rPr>
  </w:style>
  <w:style w:type="character" w:styleId="FootnoteReference">
    <w:name w:val="footnote reference"/>
    <w:uiPriority w:val="99"/>
    <w:semiHidden/>
    <w:rsid w:val="006745C5"/>
    <w:rPr>
      <w:rFonts w:ascii="Calibri" w:hAnsi="Calibri"/>
      <w:sz w:val="20"/>
      <w:vertAlign w:val="superscript"/>
    </w:rPr>
  </w:style>
  <w:style w:type="character" w:customStyle="1" w:styleId="Heading3Char">
    <w:name w:val="Heading 3 Char"/>
    <w:locked/>
    <w:rsid w:val="00A56D1B"/>
    <w:rPr>
      <w:rFonts w:ascii="Cambria" w:hAnsi="Cambria" w:cs="Times New Roman"/>
      <w:b/>
      <w:bCs/>
      <w:sz w:val="26"/>
      <w:szCs w:val="26"/>
      <w:lang w:val="en-GB"/>
    </w:rPr>
  </w:style>
  <w:style w:type="paragraph" w:styleId="BalloonText">
    <w:name w:val="Balloon Text"/>
    <w:basedOn w:val="Normal"/>
    <w:semiHidden/>
    <w:unhideWhenUsed/>
    <w:rsid w:val="00A56D1B"/>
    <w:pPr>
      <w:spacing w:after="0"/>
    </w:pPr>
    <w:rPr>
      <w:rFonts w:ascii="Tahoma" w:hAnsi="Tahoma" w:cs="Tahoma"/>
      <w:sz w:val="16"/>
      <w:szCs w:val="16"/>
    </w:rPr>
  </w:style>
  <w:style w:type="character" w:customStyle="1" w:styleId="BalloonTextChar1">
    <w:name w:val="Balloon Text Char1"/>
    <w:semiHidden/>
    <w:rsid w:val="00A56D1B"/>
    <w:rPr>
      <w:rFonts w:ascii="Tahoma" w:hAnsi="Tahoma" w:cs="Tahoma"/>
      <w:sz w:val="16"/>
      <w:szCs w:val="16"/>
      <w:lang w:val="en-GB" w:eastAsia="en-US"/>
    </w:rPr>
  </w:style>
  <w:style w:type="paragraph" w:styleId="CommentSubject">
    <w:name w:val="annotation subject"/>
    <w:basedOn w:val="CommentText"/>
    <w:next w:val="CommentText"/>
    <w:semiHidden/>
    <w:unhideWhenUsed/>
    <w:rsid w:val="00A56D1B"/>
    <w:rPr>
      <w:b/>
      <w:bCs/>
    </w:rPr>
  </w:style>
  <w:style w:type="character" w:customStyle="1" w:styleId="CommentTextChar">
    <w:name w:val="Comment Text Char"/>
    <w:uiPriority w:val="99"/>
    <w:semiHidden/>
    <w:rsid w:val="00A56D1B"/>
    <w:rPr>
      <w:rFonts w:ascii="Calibri" w:hAnsi="Calibri"/>
      <w:lang w:val="en-GB" w:eastAsia="en-US"/>
    </w:rPr>
  </w:style>
  <w:style w:type="character" w:customStyle="1" w:styleId="CommentSubjectChar">
    <w:name w:val="Comment Subject Char"/>
    <w:basedOn w:val="CommentTextChar"/>
    <w:rsid w:val="00A56D1B"/>
    <w:rPr>
      <w:rFonts w:ascii="Calibri" w:hAnsi="Calibri"/>
      <w:lang w:val="en-GB" w:eastAsia="en-US"/>
    </w:rPr>
  </w:style>
  <w:style w:type="paragraph" w:customStyle="1" w:styleId="sectionhead">
    <w:name w:val="section head"/>
    <w:basedOn w:val="Heading1"/>
    <w:rsid w:val="006745C5"/>
    <w:pPr>
      <w:pBdr>
        <w:bottom w:val="none" w:sz="0" w:space="0" w:color="auto"/>
      </w:pBdr>
    </w:pPr>
    <w:rPr>
      <w:b/>
      <w:color w:val="808080"/>
      <w:sz w:val="44"/>
      <w:lang w:val="en-US"/>
    </w:rPr>
  </w:style>
  <w:style w:type="paragraph" w:customStyle="1" w:styleId="heading1collateddoc">
    <w:name w:val="heading 1 collated doc"/>
    <w:basedOn w:val="Heading1"/>
    <w:rsid w:val="006745C5"/>
    <w:pPr>
      <w:pBdr>
        <w:bottom w:val="none" w:sz="0" w:space="0" w:color="auto"/>
      </w:pBdr>
    </w:pPr>
    <w:rPr>
      <w:sz w:val="32"/>
      <w:lang w:val="en-US"/>
    </w:rPr>
  </w:style>
  <w:style w:type="paragraph" w:customStyle="1" w:styleId="heading2TC">
    <w:name w:val="heading2T+C"/>
    <w:basedOn w:val="Heading2"/>
    <w:rsid w:val="006745C5"/>
    <w:pPr>
      <w:ind w:left="0"/>
    </w:pPr>
  </w:style>
  <w:style w:type="paragraph" w:customStyle="1" w:styleId="Heading3black">
    <w:name w:val="Heading 3 black"/>
    <w:basedOn w:val="Heading3"/>
    <w:rsid w:val="006745C5"/>
    <w:rPr>
      <w:color w:val="000000"/>
    </w:rPr>
  </w:style>
  <w:style w:type="paragraph" w:styleId="Subtitle">
    <w:name w:val="Subtitle"/>
    <w:basedOn w:val="Normal"/>
    <w:link w:val="SubtitleChar"/>
    <w:qFormat/>
    <w:rsid w:val="00A56D1B"/>
    <w:rPr>
      <w:color w:val="FF0000"/>
      <w:sz w:val="28"/>
    </w:rPr>
  </w:style>
  <w:style w:type="character" w:customStyle="1" w:styleId="Heading9Char">
    <w:name w:val="Heading 9 Char"/>
    <w:link w:val="Heading9"/>
    <w:rsid w:val="00B209EA"/>
    <w:rPr>
      <w:rFonts w:ascii="Calibri" w:hAnsi="Calibri"/>
      <w:b/>
      <w:bCs/>
      <w:color w:val="FFFFFF"/>
      <w:w w:val="120"/>
      <w:sz w:val="40"/>
      <w:szCs w:val="24"/>
      <w:lang w:eastAsia="en-US"/>
    </w:rPr>
  </w:style>
  <w:style w:type="paragraph" w:customStyle="1" w:styleId="tableheadertext0">
    <w:name w:val="tableheadertext"/>
    <w:basedOn w:val="Normal"/>
    <w:uiPriority w:val="99"/>
    <w:rsid w:val="00045B0F"/>
    <w:pPr>
      <w:spacing w:before="100" w:beforeAutospacing="1" w:after="100" w:afterAutospacing="1"/>
    </w:pPr>
    <w:rPr>
      <w:rFonts w:ascii="Times New Roman" w:eastAsia="Calibri" w:hAnsi="Times New Roman"/>
      <w:lang w:eastAsia="en-IE"/>
    </w:rPr>
  </w:style>
  <w:style w:type="paragraph" w:customStyle="1" w:styleId="tabletext0">
    <w:name w:val="tabletext"/>
    <w:basedOn w:val="Normal"/>
    <w:uiPriority w:val="99"/>
    <w:rsid w:val="00045B0F"/>
    <w:pPr>
      <w:spacing w:before="100" w:beforeAutospacing="1" w:after="100" w:afterAutospacing="1"/>
    </w:pPr>
    <w:rPr>
      <w:rFonts w:ascii="Times New Roman" w:eastAsia="Calibri" w:hAnsi="Times New Roman"/>
      <w:lang w:eastAsia="en-IE"/>
    </w:rPr>
  </w:style>
  <w:style w:type="paragraph" w:styleId="Revision">
    <w:name w:val="Revision"/>
    <w:hidden/>
    <w:uiPriority w:val="71"/>
    <w:rsid w:val="003277B8"/>
    <w:rPr>
      <w:rFonts w:ascii="Calibri" w:hAnsi="Calibri"/>
      <w:szCs w:val="24"/>
      <w:lang w:eastAsia="en-US"/>
    </w:rPr>
  </w:style>
  <w:style w:type="character" w:customStyle="1" w:styleId="SubtitleChar">
    <w:name w:val="Subtitle Char"/>
    <w:basedOn w:val="DefaultParagraphFont"/>
    <w:link w:val="Subtitle"/>
    <w:rsid w:val="00234A38"/>
    <w:rPr>
      <w:rFonts w:ascii="Calibri" w:hAnsi="Calibri"/>
      <w:color w:val="FF0000"/>
      <w:sz w:val="28"/>
      <w:szCs w:val="24"/>
      <w:lang w:val="en-IE"/>
    </w:rPr>
  </w:style>
  <w:style w:type="character" w:customStyle="1" w:styleId="Heading2Char">
    <w:name w:val="Heading 2 Char"/>
    <w:basedOn w:val="DefaultParagraphFont"/>
    <w:link w:val="Heading2"/>
    <w:rsid w:val="00B17EEF"/>
    <w:rPr>
      <w:rFonts w:ascii="Calibri" w:hAnsi="Calibri"/>
      <w:b/>
      <w:sz w:val="28"/>
      <w:szCs w:val="24"/>
      <w:lang w:eastAsia="en-US"/>
    </w:rPr>
  </w:style>
  <w:style w:type="character" w:customStyle="1" w:styleId="FootnoteTextChar">
    <w:name w:val="Footnote Text Char"/>
    <w:basedOn w:val="DefaultParagraphFont"/>
    <w:link w:val="FootnoteText"/>
    <w:uiPriority w:val="99"/>
    <w:semiHidden/>
    <w:rsid w:val="00F1309B"/>
    <w:rPr>
      <w:rFonts w:ascii="Calibri" w:eastAsia="Calibri" w:hAnsi="Calibri"/>
      <w:sz w:val="16"/>
    </w:rPr>
  </w:style>
  <w:style w:type="table" w:styleId="TableGrid">
    <w:name w:val="Table Grid"/>
    <w:basedOn w:val="TableNormal"/>
    <w:uiPriority w:val="59"/>
    <w:rsid w:val="005170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AF7CF7"/>
    <w:rPr>
      <w:rFonts w:ascii="Calibri" w:hAnsi="Calibri"/>
      <w:szCs w:val="24"/>
      <w:lang w:val="en-IE"/>
    </w:rPr>
  </w:style>
  <w:style w:type="character" w:styleId="Strong">
    <w:name w:val="Strong"/>
    <w:basedOn w:val="DefaultParagraphFont"/>
    <w:uiPriority w:val="22"/>
    <w:qFormat/>
    <w:rsid w:val="00255657"/>
    <w:rPr>
      <w:b/>
      <w:bCs/>
    </w:rPr>
  </w:style>
  <w:style w:type="paragraph" w:customStyle="1" w:styleId="Heading3red">
    <w:name w:val="Heading 3 red"/>
    <w:basedOn w:val="Heading3"/>
    <w:qFormat/>
    <w:rsid w:val="00B17EEF"/>
    <w:rPr>
      <w:b/>
    </w:rPr>
  </w:style>
  <w:style w:type="character" w:customStyle="1" w:styleId="DeltaViewInsertion">
    <w:name w:val="DeltaView Insertion"/>
    <w:uiPriority w:val="99"/>
    <w:rsid w:val="00B12E73"/>
    <w:rPr>
      <w:color w:val="0000FF"/>
      <w:u w:val="double"/>
    </w:rPr>
  </w:style>
  <w:style w:type="character" w:customStyle="1" w:styleId="DeltaViewDeletion">
    <w:name w:val="DeltaView Deletion"/>
    <w:uiPriority w:val="99"/>
    <w:rsid w:val="00B05A23"/>
    <w:rPr>
      <w:strike/>
      <w:color w:val="FF0000"/>
    </w:rPr>
  </w:style>
  <w:style w:type="character" w:customStyle="1" w:styleId="UnresolvedMention1">
    <w:name w:val="Unresolved Mention1"/>
    <w:basedOn w:val="DefaultParagraphFont"/>
    <w:uiPriority w:val="99"/>
    <w:semiHidden/>
    <w:unhideWhenUsed/>
    <w:rsid w:val="00741F3D"/>
    <w:rPr>
      <w:color w:val="808080"/>
      <w:shd w:val="clear" w:color="auto" w:fill="E6E6E6"/>
    </w:rPr>
  </w:style>
  <w:style w:type="paragraph" w:customStyle="1" w:styleId="Default">
    <w:name w:val="Default"/>
    <w:basedOn w:val="Normal"/>
    <w:rsid w:val="00B840BA"/>
    <w:pPr>
      <w:autoSpaceDE w:val="0"/>
      <w:autoSpaceDN w:val="0"/>
      <w:spacing w:after="0" w:line="240" w:lineRule="auto"/>
    </w:pPr>
    <w:rPr>
      <w:rFonts w:eastAsiaTheme="minorHAnsi"/>
      <w:color w:val="000000"/>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27728">
      <w:bodyDiv w:val="1"/>
      <w:marLeft w:val="0"/>
      <w:marRight w:val="0"/>
      <w:marTop w:val="0"/>
      <w:marBottom w:val="0"/>
      <w:divBdr>
        <w:top w:val="none" w:sz="0" w:space="0" w:color="auto"/>
        <w:left w:val="none" w:sz="0" w:space="0" w:color="auto"/>
        <w:bottom w:val="none" w:sz="0" w:space="0" w:color="auto"/>
        <w:right w:val="none" w:sz="0" w:space="0" w:color="auto"/>
      </w:divBdr>
    </w:div>
    <w:div w:id="108284017">
      <w:bodyDiv w:val="1"/>
      <w:marLeft w:val="0"/>
      <w:marRight w:val="0"/>
      <w:marTop w:val="0"/>
      <w:marBottom w:val="0"/>
      <w:divBdr>
        <w:top w:val="none" w:sz="0" w:space="0" w:color="auto"/>
        <w:left w:val="none" w:sz="0" w:space="0" w:color="auto"/>
        <w:bottom w:val="none" w:sz="0" w:space="0" w:color="auto"/>
        <w:right w:val="none" w:sz="0" w:space="0" w:color="auto"/>
      </w:divBdr>
    </w:div>
    <w:div w:id="138427507">
      <w:bodyDiv w:val="1"/>
      <w:marLeft w:val="0"/>
      <w:marRight w:val="0"/>
      <w:marTop w:val="0"/>
      <w:marBottom w:val="0"/>
      <w:divBdr>
        <w:top w:val="none" w:sz="0" w:space="0" w:color="auto"/>
        <w:left w:val="none" w:sz="0" w:space="0" w:color="auto"/>
        <w:bottom w:val="none" w:sz="0" w:space="0" w:color="auto"/>
        <w:right w:val="none" w:sz="0" w:space="0" w:color="auto"/>
      </w:divBdr>
    </w:div>
    <w:div w:id="190530952">
      <w:bodyDiv w:val="1"/>
      <w:marLeft w:val="0"/>
      <w:marRight w:val="0"/>
      <w:marTop w:val="0"/>
      <w:marBottom w:val="0"/>
      <w:divBdr>
        <w:top w:val="none" w:sz="0" w:space="0" w:color="auto"/>
        <w:left w:val="none" w:sz="0" w:space="0" w:color="auto"/>
        <w:bottom w:val="none" w:sz="0" w:space="0" w:color="auto"/>
        <w:right w:val="none" w:sz="0" w:space="0" w:color="auto"/>
      </w:divBdr>
    </w:div>
    <w:div w:id="218640232">
      <w:bodyDiv w:val="1"/>
      <w:marLeft w:val="0"/>
      <w:marRight w:val="0"/>
      <w:marTop w:val="0"/>
      <w:marBottom w:val="0"/>
      <w:divBdr>
        <w:top w:val="none" w:sz="0" w:space="0" w:color="auto"/>
        <w:left w:val="none" w:sz="0" w:space="0" w:color="auto"/>
        <w:bottom w:val="none" w:sz="0" w:space="0" w:color="auto"/>
        <w:right w:val="none" w:sz="0" w:space="0" w:color="auto"/>
      </w:divBdr>
    </w:div>
    <w:div w:id="257369574">
      <w:bodyDiv w:val="1"/>
      <w:marLeft w:val="0"/>
      <w:marRight w:val="0"/>
      <w:marTop w:val="0"/>
      <w:marBottom w:val="0"/>
      <w:divBdr>
        <w:top w:val="none" w:sz="0" w:space="0" w:color="auto"/>
        <w:left w:val="none" w:sz="0" w:space="0" w:color="auto"/>
        <w:bottom w:val="none" w:sz="0" w:space="0" w:color="auto"/>
        <w:right w:val="none" w:sz="0" w:space="0" w:color="auto"/>
      </w:divBdr>
    </w:div>
    <w:div w:id="262760892">
      <w:bodyDiv w:val="1"/>
      <w:marLeft w:val="0"/>
      <w:marRight w:val="0"/>
      <w:marTop w:val="0"/>
      <w:marBottom w:val="0"/>
      <w:divBdr>
        <w:top w:val="none" w:sz="0" w:space="0" w:color="auto"/>
        <w:left w:val="none" w:sz="0" w:space="0" w:color="auto"/>
        <w:bottom w:val="none" w:sz="0" w:space="0" w:color="auto"/>
        <w:right w:val="none" w:sz="0" w:space="0" w:color="auto"/>
      </w:divBdr>
    </w:div>
    <w:div w:id="301930834">
      <w:bodyDiv w:val="1"/>
      <w:marLeft w:val="0"/>
      <w:marRight w:val="0"/>
      <w:marTop w:val="0"/>
      <w:marBottom w:val="0"/>
      <w:divBdr>
        <w:top w:val="none" w:sz="0" w:space="0" w:color="auto"/>
        <w:left w:val="none" w:sz="0" w:space="0" w:color="auto"/>
        <w:bottom w:val="none" w:sz="0" w:space="0" w:color="auto"/>
        <w:right w:val="none" w:sz="0" w:space="0" w:color="auto"/>
      </w:divBdr>
    </w:div>
    <w:div w:id="421142140">
      <w:bodyDiv w:val="1"/>
      <w:marLeft w:val="0"/>
      <w:marRight w:val="0"/>
      <w:marTop w:val="0"/>
      <w:marBottom w:val="0"/>
      <w:divBdr>
        <w:top w:val="none" w:sz="0" w:space="0" w:color="auto"/>
        <w:left w:val="none" w:sz="0" w:space="0" w:color="auto"/>
        <w:bottom w:val="none" w:sz="0" w:space="0" w:color="auto"/>
        <w:right w:val="none" w:sz="0" w:space="0" w:color="auto"/>
      </w:divBdr>
    </w:div>
    <w:div w:id="431827402">
      <w:bodyDiv w:val="1"/>
      <w:marLeft w:val="0"/>
      <w:marRight w:val="0"/>
      <w:marTop w:val="0"/>
      <w:marBottom w:val="0"/>
      <w:divBdr>
        <w:top w:val="none" w:sz="0" w:space="0" w:color="auto"/>
        <w:left w:val="none" w:sz="0" w:space="0" w:color="auto"/>
        <w:bottom w:val="none" w:sz="0" w:space="0" w:color="auto"/>
        <w:right w:val="none" w:sz="0" w:space="0" w:color="auto"/>
      </w:divBdr>
    </w:div>
    <w:div w:id="440413254">
      <w:bodyDiv w:val="1"/>
      <w:marLeft w:val="0"/>
      <w:marRight w:val="0"/>
      <w:marTop w:val="0"/>
      <w:marBottom w:val="0"/>
      <w:divBdr>
        <w:top w:val="none" w:sz="0" w:space="0" w:color="auto"/>
        <w:left w:val="none" w:sz="0" w:space="0" w:color="auto"/>
        <w:bottom w:val="none" w:sz="0" w:space="0" w:color="auto"/>
        <w:right w:val="none" w:sz="0" w:space="0" w:color="auto"/>
      </w:divBdr>
    </w:div>
    <w:div w:id="447355605">
      <w:bodyDiv w:val="1"/>
      <w:marLeft w:val="0"/>
      <w:marRight w:val="0"/>
      <w:marTop w:val="0"/>
      <w:marBottom w:val="0"/>
      <w:divBdr>
        <w:top w:val="none" w:sz="0" w:space="0" w:color="auto"/>
        <w:left w:val="none" w:sz="0" w:space="0" w:color="auto"/>
        <w:bottom w:val="none" w:sz="0" w:space="0" w:color="auto"/>
        <w:right w:val="none" w:sz="0" w:space="0" w:color="auto"/>
      </w:divBdr>
    </w:div>
    <w:div w:id="522675451">
      <w:bodyDiv w:val="1"/>
      <w:marLeft w:val="0"/>
      <w:marRight w:val="0"/>
      <w:marTop w:val="0"/>
      <w:marBottom w:val="0"/>
      <w:divBdr>
        <w:top w:val="none" w:sz="0" w:space="0" w:color="auto"/>
        <w:left w:val="none" w:sz="0" w:space="0" w:color="auto"/>
        <w:bottom w:val="none" w:sz="0" w:space="0" w:color="auto"/>
        <w:right w:val="none" w:sz="0" w:space="0" w:color="auto"/>
      </w:divBdr>
    </w:div>
    <w:div w:id="525214521">
      <w:bodyDiv w:val="1"/>
      <w:marLeft w:val="0"/>
      <w:marRight w:val="0"/>
      <w:marTop w:val="0"/>
      <w:marBottom w:val="0"/>
      <w:divBdr>
        <w:top w:val="none" w:sz="0" w:space="0" w:color="auto"/>
        <w:left w:val="none" w:sz="0" w:space="0" w:color="auto"/>
        <w:bottom w:val="none" w:sz="0" w:space="0" w:color="auto"/>
        <w:right w:val="none" w:sz="0" w:space="0" w:color="auto"/>
      </w:divBdr>
    </w:div>
    <w:div w:id="659508039">
      <w:bodyDiv w:val="1"/>
      <w:marLeft w:val="0"/>
      <w:marRight w:val="0"/>
      <w:marTop w:val="0"/>
      <w:marBottom w:val="0"/>
      <w:divBdr>
        <w:top w:val="none" w:sz="0" w:space="0" w:color="auto"/>
        <w:left w:val="none" w:sz="0" w:space="0" w:color="auto"/>
        <w:bottom w:val="none" w:sz="0" w:space="0" w:color="auto"/>
        <w:right w:val="none" w:sz="0" w:space="0" w:color="auto"/>
      </w:divBdr>
    </w:div>
    <w:div w:id="677191835">
      <w:bodyDiv w:val="1"/>
      <w:marLeft w:val="0"/>
      <w:marRight w:val="0"/>
      <w:marTop w:val="0"/>
      <w:marBottom w:val="0"/>
      <w:divBdr>
        <w:top w:val="none" w:sz="0" w:space="0" w:color="auto"/>
        <w:left w:val="none" w:sz="0" w:space="0" w:color="auto"/>
        <w:bottom w:val="none" w:sz="0" w:space="0" w:color="auto"/>
        <w:right w:val="none" w:sz="0" w:space="0" w:color="auto"/>
      </w:divBdr>
    </w:div>
    <w:div w:id="684406437">
      <w:bodyDiv w:val="1"/>
      <w:marLeft w:val="0"/>
      <w:marRight w:val="0"/>
      <w:marTop w:val="0"/>
      <w:marBottom w:val="0"/>
      <w:divBdr>
        <w:top w:val="none" w:sz="0" w:space="0" w:color="auto"/>
        <w:left w:val="none" w:sz="0" w:space="0" w:color="auto"/>
        <w:bottom w:val="none" w:sz="0" w:space="0" w:color="auto"/>
        <w:right w:val="none" w:sz="0" w:space="0" w:color="auto"/>
      </w:divBdr>
    </w:div>
    <w:div w:id="766854021">
      <w:bodyDiv w:val="1"/>
      <w:marLeft w:val="0"/>
      <w:marRight w:val="0"/>
      <w:marTop w:val="0"/>
      <w:marBottom w:val="0"/>
      <w:divBdr>
        <w:top w:val="none" w:sz="0" w:space="0" w:color="auto"/>
        <w:left w:val="none" w:sz="0" w:space="0" w:color="auto"/>
        <w:bottom w:val="none" w:sz="0" w:space="0" w:color="auto"/>
        <w:right w:val="none" w:sz="0" w:space="0" w:color="auto"/>
      </w:divBdr>
    </w:div>
    <w:div w:id="814224866">
      <w:bodyDiv w:val="1"/>
      <w:marLeft w:val="0"/>
      <w:marRight w:val="0"/>
      <w:marTop w:val="0"/>
      <w:marBottom w:val="0"/>
      <w:divBdr>
        <w:top w:val="none" w:sz="0" w:space="0" w:color="auto"/>
        <w:left w:val="none" w:sz="0" w:space="0" w:color="auto"/>
        <w:bottom w:val="none" w:sz="0" w:space="0" w:color="auto"/>
        <w:right w:val="none" w:sz="0" w:space="0" w:color="auto"/>
      </w:divBdr>
    </w:div>
    <w:div w:id="912277482">
      <w:bodyDiv w:val="1"/>
      <w:marLeft w:val="0"/>
      <w:marRight w:val="0"/>
      <w:marTop w:val="0"/>
      <w:marBottom w:val="0"/>
      <w:divBdr>
        <w:top w:val="none" w:sz="0" w:space="0" w:color="auto"/>
        <w:left w:val="none" w:sz="0" w:space="0" w:color="auto"/>
        <w:bottom w:val="none" w:sz="0" w:space="0" w:color="auto"/>
        <w:right w:val="none" w:sz="0" w:space="0" w:color="auto"/>
      </w:divBdr>
    </w:div>
    <w:div w:id="916210735">
      <w:bodyDiv w:val="1"/>
      <w:marLeft w:val="0"/>
      <w:marRight w:val="0"/>
      <w:marTop w:val="0"/>
      <w:marBottom w:val="0"/>
      <w:divBdr>
        <w:top w:val="none" w:sz="0" w:space="0" w:color="auto"/>
        <w:left w:val="none" w:sz="0" w:space="0" w:color="auto"/>
        <w:bottom w:val="none" w:sz="0" w:space="0" w:color="auto"/>
        <w:right w:val="none" w:sz="0" w:space="0" w:color="auto"/>
      </w:divBdr>
    </w:div>
    <w:div w:id="935016819">
      <w:bodyDiv w:val="1"/>
      <w:marLeft w:val="0"/>
      <w:marRight w:val="0"/>
      <w:marTop w:val="0"/>
      <w:marBottom w:val="0"/>
      <w:divBdr>
        <w:top w:val="none" w:sz="0" w:space="0" w:color="auto"/>
        <w:left w:val="none" w:sz="0" w:space="0" w:color="auto"/>
        <w:bottom w:val="none" w:sz="0" w:space="0" w:color="auto"/>
        <w:right w:val="none" w:sz="0" w:space="0" w:color="auto"/>
      </w:divBdr>
    </w:div>
    <w:div w:id="941448647">
      <w:bodyDiv w:val="1"/>
      <w:marLeft w:val="0"/>
      <w:marRight w:val="0"/>
      <w:marTop w:val="0"/>
      <w:marBottom w:val="0"/>
      <w:divBdr>
        <w:top w:val="none" w:sz="0" w:space="0" w:color="auto"/>
        <w:left w:val="none" w:sz="0" w:space="0" w:color="auto"/>
        <w:bottom w:val="none" w:sz="0" w:space="0" w:color="auto"/>
        <w:right w:val="none" w:sz="0" w:space="0" w:color="auto"/>
      </w:divBdr>
    </w:div>
    <w:div w:id="1012025000">
      <w:bodyDiv w:val="1"/>
      <w:marLeft w:val="0"/>
      <w:marRight w:val="0"/>
      <w:marTop w:val="0"/>
      <w:marBottom w:val="0"/>
      <w:divBdr>
        <w:top w:val="none" w:sz="0" w:space="0" w:color="auto"/>
        <w:left w:val="none" w:sz="0" w:space="0" w:color="auto"/>
        <w:bottom w:val="none" w:sz="0" w:space="0" w:color="auto"/>
        <w:right w:val="none" w:sz="0" w:space="0" w:color="auto"/>
      </w:divBdr>
    </w:div>
    <w:div w:id="1048336554">
      <w:bodyDiv w:val="1"/>
      <w:marLeft w:val="0"/>
      <w:marRight w:val="0"/>
      <w:marTop w:val="0"/>
      <w:marBottom w:val="0"/>
      <w:divBdr>
        <w:top w:val="none" w:sz="0" w:space="0" w:color="auto"/>
        <w:left w:val="none" w:sz="0" w:space="0" w:color="auto"/>
        <w:bottom w:val="none" w:sz="0" w:space="0" w:color="auto"/>
        <w:right w:val="none" w:sz="0" w:space="0" w:color="auto"/>
      </w:divBdr>
    </w:div>
    <w:div w:id="1074427217">
      <w:bodyDiv w:val="1"/>
      <w:marLeft w:val="0"/>
      <w:marRight w:val="0"/>
      <w:marTop w:val="0"/>
      <w:marBottom w:val="0"/>
      <w:divBdr>
        <w:top w:val="none" w:sz="0" w:space="0" w:color="auto"/>
        <w:left w:val="none" w:sz="0" w:space="0" w:color="auto"/>
        <w:bottom w:val="none" w:sz="0" w:space="0" w:color="auto"/>
        <w:right w:val="none" w:sz="0" w:space="0" w:color="auto"/>
      </w:divBdr>
    </w:div>
    <w:div w:id="1194884999">
      <w:bodyDiv w:val="1"/>
      <w:marLeft w:val="0"/>
      <w:marRight w:val="0"/>
      <w:marTop w:val="0"/>
      <w:marBottom w:val="0"/>
      <w:divBdr>
        <w:top w:val="none" w:sz="0" w:space="0" w:color="auto"/>
        <w:left w:val="none" w:sz="0" w:space="0" w:color="auto"/>
        <w:bottom w:val="none" w:sz="0" w:space="0" w:color="auto"/>
        <w:right w:val="none" w:sz="0" w:space="0" w:color="auto"/>
      </w:divBdr>
    </w:div>
    <w:div w:id="1205942634">
      <w:bodyDiv w:val="1"/>
      <w:marLeft w:val="0"/>
      <w:marRight w:val="0"/>
      <w:marTop w:val="0"/>
      <w:marBottom w:val="0"/>
      <w:divBdr>
        <w:top w:val="none" w:sz="0" w:space="0" w:color="auto"/>
        <w:left w:val="none" w:sz="0" w:space="0" w:color="auto"/>
        <w:bottom w:val="none" w:sz="0" w:space="0" w:color="auto"/>
        <w:right w:val="none" w:sz="0" w:space="0" w:color="auto"/>
      </w:divBdr>
    </w:div>
    <w:div w:id="1260137180">
      <w:bodyDiv w:val="1"/>
      <w:marLeft w:val="0"/>
      <w:marRight w:val="0"/>
      <w:marTop w:val="0"/>
      <w:marBottom w:val="0"/>
      <w:divBdr>
        <w:top w:val="none" w:sz="0" w:space="0" w:color="auto"/>
        <w:left w:val="none" w:sz="0" w:space="0" w:color="auto"/>
        <w:bottom w:val="none" w:sz="0" w:space="0" w:color="auto"/>
        <w:right w:val="none" w:sz="0" w:space="0" w:color="auto"/>
      </w:divBdr>
    </w:div>
    <w:div w:id="1335838464">
      <w:bodyDiv w:val="1"/>
      <w:marLeft w:val="0"/>
      <w:marRight w:val="0"/>
      <w:marTop w:val="0"/>
      <w:marBottom w:val="0"/>
      <w:divBdr>
        <w:top w:val="none" w:sz="0" w:space="0" w:color="auto"/>
        <w:left w:val="none" w:sz="0" w:space="0" w:color="auto"/>
        <w:bottom w:val="none" w:sz="0" w:space="0" w:color="auto"/>
        <w:right w:val="none" w:sz="0" w:space="0" w:color="auto"/>
      </w:divBdr>
    </w:div>
    <w:div w:id="1408335464">
      <w:bodyDiv w:val="1"/>
      <w:marLeft w:val="0"/>
      <w:marRight w:val="0"/>
      <w:marTop w:val="0"/>
      <w:marBottom w:val="0"/>
      <w:divBdr>
        <w:top w:val="none" w:sz="0" w:space="0" w:color="auto"/>
        <w:left w:val="none" w:sz="0" w:space="0" w:color="auto"/>
        <w:bottom w:val="none" w:sz="0" w:space="0" w:color="auto"/>
        <w:right w:val="none" w:sz="0" w:space="0" w:color="auto"/>
      </w:divBdr>
    </w:div>
    <w:div w:id="1415932456">
      <w:bodyDiv w:val="1"/>
      <w:marLeft w:val="0"/>
      <w:marRight w:val="0"/>
      <w:marTop w:val="0"/>
      <w:marBottom w:val="0"/>
      <w:divBdr>
        <w:top w:val="none" w:sz="0" w:space="0" w:color="auto"/>
        <w:left w:val="none" w:sz="0" w:space="0" w:color="auto"/>
        <w:bottom w:val="none" w:sz="0" w:space="0" w:color="auto"/>
        <w:right w:val="none" w:sz="0" w:space="0" w:color="auto"/>
      </w:divBdr>
    </w:div>
    <w:div w:id="1439134647">
      <w:bodyDiv w:val="1"/>
      <w:marLeft w:val="0"/>
      <w:marRight w:val="0"/>
      <w:marTop w:val="0"/>
      <w:marBottom w:val="0"/>
      <w:divBdr>
        <w:top w:val="none" w:sz="0" w:space="0" w:color="auto"/>
        <w:left w:val="none" w:sz="0" w:space="0" w:color="auto"/>
        <w:bottom w:val="none" w:sz="0" w:space="0" w:color="auto"/>
        <w:right w:val="none" w:sz="0" w:space="0" w:color="auto"/>
      </w:divBdr>
    </w:div>
    <w:div w:id="1454056656">
      <w:bodyDiv w:val="1"/>
      <w:marLeft w:val="0"/>
      <w:marRight w:val="0"/>
      <w:marTop w:val="0"/>
      <w:marBottom w:val="0"/>
      <w:divBdr>
        <w:top w:val="none" w:sz="0" w:space="0" w:color="auto"/>
        <w:left w:val="none" w:sz="0" w:space="0" w:color="auto"/>
        <w:bottom w:val="none" w:sz="0" w:space="0" w:color="auto"/>
        <w:right w:val="none" w:sz="0" w:space="0" w:color="auto"/>
      </w:divBdr>
    </w:div>
    <w:div w:id="1477800404">
      <w:bodyDiv w:val="1"/>
      <w:marLeft w:val="0"/>
      <w:marRight w:val="0"/>
      <w:marTop w:val="0"/>
      <w:marBottom w:val="0"/>
      <w:divBdr>
        <w:top w:val="none" w:sz="0" w:space="0" w:color="auto"/>
        <w:left w:val="none" w:sz="0" w:space="0" w:color="auto"/>
        <w:bottom w:val="none" w:sz="0" w:space="0" w:color="auto"/>
        <w:right w:val="none" w:sz="0" w:space="0" w:color="auto"/>
      </w:divBdr>
    </w:div>
    <w:div w:id="1491209490">
      <w:bodyDiv w:val="1"/>
      <w:marLeft w:val="0"/>
      <w:marRight w:val="0"/>
      <w:marTop w:val="0"/>
      <w:marBottom w:val="0"/>
      <w:divBdr>
        <w:top w:val="none" w:sz="0" w:space="0" w:color="auto"/>
        <w:left w:val="none" w:sz="0" w:space="0" w:color="auto"/>
        <w:bottom w:val="none" w:sz="0" w:space="0" w:color="auto"/>
        <w:right w:val="none" w:sz="0" w:space="0" w:color="auto"/>
      </w:divBdr>
    </w:div>
    <w:div w:id="1543245929">
      <w:bodyDiv w:val="1"/>
      <w:marLeft w:val="0"/>
      <w:marRight w:val="0"/>
      <w:marTop w:val="0"/>
      <w:marBottom w:val="0"/>
      <w:divBdr>
        <w:top w:val="none" w:sz="0" w:space="0" w:color="auto"/>
        <w:left w:val="none" w:sz="0" w:space="0" w:color="auto"/>
        <w:bottom w:val="none" w:sz="0" w:space="0" w:color="auto"/>
        <w:right w:val="none" w:sz="0" w:space="0" w:color="auto"/>
      </w:divBdr>
    </w:div>
    <w:div w:id="1608846346">
      <w:bodyDiv w:val="1"/>
      <w:marLeft w:val="0"/>
      <w:marRight w:val="0"/>
      <w:marTop w:val="0"/>
      <w:marBottom w:val="0"/>
      <w:divBdr>
        <w:top w:val="none" w:sz="0" w:space="0" w:color="auto"/>
        <w:left w:val="none" w:sz="0" w:space="0" w:color="auto"/>
        <w:bottom w:val="none" w:sz="0" w:space="0" w:color="auto"/>
        <w:right w:val="none" w:sz="0" w:space="0" w:color="auto"/>
      </w:divBdr>
    </w:div>
    <w:div w:id="1746612577">
      <w:bodyDiv w:val="1"/>
      <w:marLeft w:val="0"/>
      <w:marRight w:val="0"/>
      <w:marTop w:val="0"/>
      <w:marBottom w:val="0"/>
      <w:divBdr>
        <w:top w:val="none" w:sz="0" w:space="0" w:color="auto"/>
        <w:left w:val="none" w:sz="0" w:space="0" w:color="auto"/>
        <w:bottom w:val="none" w:sz="0" w:space="0" w:color="auto"/>
        <w:right w:val="none" w:sz="0" w:space="0" w:color="auto"/>
      </w:divBdr>
    </w:div>
    <w:div w:id="1784494211">
      <w:bodyDiv w:val="1"/>
      <w:marLeft w:val="0"/>
      <w:marRight w:val="0"/>
      <w:marTop w:val="0"/>
      <w:marBottom w:val="0"/>
      <w:divBdr>
        <w:top w:val="none" w:sz="0" w:space="0" w:color="auto"/>
        <w:left w:val="none" w:sz="0" w:space="0" w:color="auto"/>
        <w:bottom w:val="none" w:sz="0" w:space="0" w:color="auto"/>
        <w:right w:val="none" w:sz="0" w:space="0" w:color="auto"/>
      </w:divBdr>
    </w:div>
    <w:div w:id="1789466893">
      <w:bodyDiv w:val="1"/>
      <w:marLeft w:val="0"/>
      <w:marRight w:val="0"/>
      <w:marTop w:val="0"/>
      <w:marBottom w:val="0"/>
      <w:divBdr>
        <w:top w:val="none" w:sz="0" w:space="0" w:color="auto"/>
        <w:left w:val="none" w:sz="0" w:space="0" w:color="auto"/>
        <w:bottom w:val="none" w:sz="0" w:space="0" w:color="auto"/>
        <w:right w:val="none" w:sz="0" w:space="0" w:color="auto"/>
      </w:divBdr>
    </w:div>
    <w:div w:id="1833569637">
      <w:bodyDiv w:val="1"/>
      <w:marLeft w:val="0"/>
      <w:marRight w:val="0"/>
      <w:marTop w:val="0"/>
      <w:marBottom w:val="0"/>
      <w:divBdr>
        <w:top w:val="none" w:sz="0" w:space="0" w:color="auto"/>
        <w:left w:val="none" w:sz="0" w:space="0" w:color="auto"/>
        <w:bottom w:val="none" w:sz="0" w:space="0" w:color="auto"/>
        <w:right w:val="none" w:sz="0" w:space="0" w:color="auto"/>
      </w:divBdr>
    </w:div>
    <w:div w:id="1858232770">
      <w:bodyDiv w:val="1"/>
      <w:marLeft w:val="0"/>
      <w:marRight w:val="0"/>
      <w:marTop w:val="0"/>
      <w:marBottom w:val="0"/>
      <w:divBdr>
        <w:top w:val="none" w:sz="0" w:space="0" w:color="auto"/>
        <w:left w:val="none" w:sz="0" w:space="0" w:color="auto"/>
        <w:bottom w:val="none" w:sz="0" w:space="0" w:color="auto"/>
        <w:right w:val="none" w:sz="0" w:space="0" w:color="auto"/>
      </w:divBdr>
    </w:div>
    <w:div w:id="1885168440">
      <w:bodyDiv w:val="1"/>
      <w:marLeft w:val="0"/>
      <w:marRight w:val="0"/>
      <w:marTop w:val="0"/>
      <w:marBottom w:val="0"/>
      <w:divBdr>
        <w:top w:val="none" w:sz="0" w:space="0" w:color="auto"/>
        <w:left w:val="none" w:sz="0" w:space="0" w:color="auto"/>
        <w:bottom w:val="none" w:sz="0" w:space="0" w:color="auto"/>
        <w:right w:val="none" w:sz="0" w:space="0" w:color="auto"/>
      </w:divBdr>
    </w:div>
    <w:div w:id="1902667100">
      <w:bodyDiv w:val="1"/>
      <w:marLeft w:val="0"/>
      <w:marRight w:val="0"/>
      <w:marTop w:val="0"/>
      <w:marBottom w:val="0"/>
      <w:divBdr>
        <w:top w:val="none" w:sz="0" w:space="0" w:color="auto"/>
        <w:left w:val="none" w:sz="0" w:space="0" w:color="auto"/>
        <w:bottom w:val="none" w:sz="0" w:space="0" w:color="auto"/>
        <w:right w:val="none" w:sz="0" w:space="0" w:color="auto"/>
      </w:divBdr>
    </w:div>
    <w:div w:id="1920821255">
      <w:bodyDiv w:val="1"/>
      <w:marLeft w:val="0"/>
      <w:marRight w:val="0"/>
      <w:marTop w:val="0"/>
      <w:marBottom w:val="0"/>
      <w:divBdr>
        <w:top w:val="none" w:sz="0" w:space="0" w:color="auto"/>
        <w:left w:val="none" w:sz="0" w:space="0" w:color="auto"/>
        <w:bottom w:val="none" w:sz="0" w:space="0" w:color="auto"/>
        <w:right w:val="none" w:sz="0" w:space="0" w:color="auto"/>
      </w:divBdr>
    </w:div>
    <w:div w:id="1941136315">
      <w:bodyDiv w:val="1"/>
      <w:marLeft w:val="0"/>
      <w:marRight w:val="0"/>
      <w:marTop w:val="0"/>
      <w:marBottom w:val="0"/>
      <w:divBdr>
        <w:top w:val="none" w:sz="0" w:space="0" w:color="auto"/>
        <w:left w:val="none" w:sz="0" w:space="0" w:color="auto"/>
        <w:bottom w:val="none" w:sz="0" w:space="0" w:color="auto"/>
        <w:right w:val="none" w:sz="0" w:space="0" w:color="auto"/>
      </w:divBdr>
    </w:div>
    <w:div w:id="2023627556">
      <w:bodyDiv w:val="1"/>
      <w:marLeft w:val="0"/>
      <w:marRight w:val="0"/>
      <w:marTop w:val="0"/>
      <w:marBottom w:val="0"/>
      <w:divBdr>
        <w:top w:val="none" w:sz="0" w:space="0" w:color="auto"/>
        <w:left w:val="none" w:sz="0" w:space="0" w:color="auto"/>
        <w:bottom w:val="none" w:sz="0" w:space="0" w:color="auto"/>
        <w:right w:val="none" w:sz="0" w:space="0" w:color="auto"/>
      </w:divBdr>
    </w:div>
    <w:div w:id="2030713308">
      <w:bodyDiv w:val="1"/>
      <w:marLeft w:val="0"/>
      <w:marRight w:val="0"/>
      <w:marTop w:val="0"/>
      <w:marBottom w:val="0"/>
      <w:divBdr>
        <w:top w:val="none" w:sz="0" w:space="0" w:color="auto"/>
        <w:left w:val="none" w:sz="0" w:space="0" w:color="auto"/>
        <w:bottom w:val="none" w:sz="0" w:space="0" w:color="auto"/>
        <w:right w:val="none" w:sz="0" w:space="0" w:color="auto"/>
      </w:divBdr>
    </w:div>
    <w:div w:id="2066562633">
      <w:bodyDiv w:val="1"/>
      <w:marLeft w:val="0"/>
      <w:marRight w:val="0"/>
      <w:marTop w:val="0"/>
      <w:marBottom w:val="0"/>
      <w:divBdr>
        <w:top w:val="none" w:sz="0" w:space="0" w:color="auto"/>
        <w:left w:val="none" w:sz="0" w:space="0" w:color="auto"/>
        <w:bottom w:val="none" w:sz="0" w:space="0" w:color="auto"/>
        <w:right w:val="none" w:sz="0" w:space="0" w:color="auto"/>
      </w:divBdr>
    </w:div>
    <w:div w:id="21145197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ayments@artscouncil.ie" TargetMode="External"/><Relationship Id="rId18" Type="http://schemas.openxmlformats.org/officeDocument/2006/relationships/hyperlink" Target="http://www.foi.gov.ie" TargetMode="External"/><Relationship Id="rId26" Type="http://schemas.openxmlformats.org/officeDocument/2006/relationships/hyperlink" Target="mailto:payments@artscouncil.ie" TargetMode="External"/><Relationship Id="rId3" Type="http://schemas.openxmlformats.org/officeDocument/2006/relationships/numbering" Target="numbering.xml"/><Relationship Id="rId21" Type="http://schemas.openxmlformats.org/officeDocument/2006/relationships/hyperlink" Target="http://www.artscouncil.ie/ga/Teigh-i-dteagmhail-linn/FAQS/Seirbhisi-ar-line/Seirbhisi-ar-line/" TargetMode="External"/><Relationship Id="rId34"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www.artscouncil.ie/ga/Teigh-i-dteagmhail-linn/FAQS/Seirbhisi-ar-line/Seirbhisi-ar-line/" TargetMode="External"/><Relationship Id="rId17" Type="http://schemas.openxmlformats.org/officeDocument/2006/relationships/hyperlink" Target="mailto:dataprotection@artscouncil.ie" TargetMode="External"/><Relationship Id="rId25" Type="http://schemas.openxmlformats.org/officeDocument/2006/relationships/hyperlink" Target="https://onlineservices.artscouncil.ie/register.aspx?&amp;amp;amp;lang=gd-ge"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artscouncil.ie/ga/Cisti/Maoiniu-Ionad-2018/" TargetMode="External"/><Relationship Id="rId20" Type="http://schemas.openxmlformats.org/officeDocument/2006/relationships/hyperlink" Target="http://www.artscouncil.ie/ga/Teigh-i-dteagmhail-linn/Liostai-den-bhfoireann-agus-de-chomhairleoiri/" TargetMode="External"/><Relationship Id="rId29" Type="http://schemas.openxmlformats.org/officeDocument/2006/relationships/hyperlink" Target="http://www.youtube.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rtscouncil.ie/ga/Teigh-i-dteagmhail-linn/Liostai-den-bhfoireann-agus-de-chomhairleoiri/" TargetMode="External"/><Relationship Id="rId24" Type="http://schemas.openxmlformats.org/officeDocument/2006/relationships/hyperlink" Target="mailto:adrienne.martin@artscouncil.ie" TargetMode="External"/><Relationship Id="rId32" Type="http://schemas.openxmlformats.org/officeDocument/2006/relationships/header" Target="header2.xml"/><Relationship Id="rId37"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yperlink" Target="mailto:adrienne.martin@artscouncil.ie" TargetMode="External"/><Relationship Id="rId23" Type="http://schemas.openxmlformats.org/officeDocument/2006/relationships/hyperlink" Target="mailto:awards@artscouncil.ie" TargetMode="External"/><Relationship Id="rId28" Type="http://schemas.openxmlformats.org/officeDocument/2006/relationships/hyperlink" Target="http://www.artscouncil.ie/ga/Cisti/Maoiniu-Ionad-2018/" TargetMode="External"/><Relationship Id="rId36"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http://www.artscouncil.ie/ga/Teigh-i-dteagmhail-linn/Saorail-faisneise/" TargetMode="External"/><Relationship Id="rId31"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val.ballance@artscouncil.ie%20" TargetMode="External"/><Relationship Id="rId22" Type="http://schemas.openxmlformats.org/officeDocument/2006/relationships/hyperlink" Target="mailto:payments@artscouncil.ie" TargetMode="External"/><Relationship Id="rId27" Type="http://schemas.openxmlformats.org/officeDocument/2006/relationships/hyperlink" Target="http://www.openoffice.org" TargetMode="External"/><Relationship Id="rId30" Type="http://schemas.openxmlformats.org/officeDocument/2006/relationships/hyperlink" Target="file:///C:\Users\Claire\AppData\Local\Microsoft\Windows\INetCache\Content.Outlook\6S47KGHE\onlineservices@artscouncil.ie" TargetMode="External"/><Relationship Id="rId35"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templates\arts_council_standard_document_sty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E49A9-8455-465A-892F-A356B68F39A1}">
  <ds:schemaRefs>
    <ds:schemaRef ds:uri="http://schemas.openxmlformats.org/officeDocument/2006/bibliography"/>
  </ds:schemaRefs>
</ds:datastoreItem>
</file>

<file path=customXml/itemProps2.xml><?xml version="1.0" encoding="utf-8"?>
<ds:datastoreItem xmlns:ds="http://schemas.openxmlformats.org/officeDocument/2006/customXml" ds:itemID="{CACA84FA-CD7D-4A14-B95B-DBB82288E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arts_council_standard_document_style</Template>
  <TotalTime>13</TotalTime>
  <Pages>32</Pages>
  <Words>8350</Words>
  <Characters>48274</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This is normal body text</vt:lpstr>
    </vt:vector>
  </TitlesOfParts>
  <Company/>
  <LinksUpToDate>false</LinksUpToDate>
  <CharactersWithSpaces>56511</CharactersWithSpaces>
  <SharedDoc>false</SharedDoc>
  <HLinks>
    <vt:vector size="252" baseType="variant">
      <vt:variant>
        <vt:i4>1048684</vt:i4>
      </vt:variant>
      <vt:variant>
        <vt:i4>229</vt:i4>
      </vt:variant>
      <vt:variant>
        <vt:i4>0</vt:i4>
      </vt:variant>
      <vt:variant>
        <vt:i4>5</vt:i4>
      </vt:variant>
      <vt:variant>
        <vt:lpwstr>../../../../Application Data/Microsoft/Word/onlineservices@artscouncil.ie</vt:lpwstr>
      </vt:variant>
      <vt:variant>
        <vt:lpwstr/>
      </vt:variant>
      <vt:variant>
        <vt:i4>3735656</vt:i4>
      </vt:variant>
      <vt:variant>
        <vt:i4>206</vt:i4>
      </vt:variant>
      <vt:variant>
        <vt:i4>0</vt:i4>
      </vt:variant>
      <vt:variant>
        <vt:i4>5</vt:i4>
      </vt:variant>
      <vt:variant>
        <vt:lpwstr>http://www.youtube.com/</vt:lpwstr>
      </vt:variant>
      <vt:variant>
        <vt:lpwstr/>
      </vt:variant>
      <vt:variant>
        <vt:i4>720898</vt:i4>
      </vt:variant>
      <vt:variant>
        <vt:i4>203</vt:i4>
      </vt:variant>
      <vt:variant>
        <vt:i4>0</vt:i4>
      </vt:variant>
      <vt:variant>
        <vt:i4>5</vt:i4>
      </vt:variant>
      <vt:variant>
        <vt:lpwstr>http://www.tusla.ie/</vt:lpwstr>
      </vt:variant>
      <vt:variant>
        <vt:lpwstr/>
      </vt:variant>
      <vt:variant>
        <vt:i4>2490417</vt:i4>
      </vt:variant>
      <vt:variant>
        <vt:i4>200</vt:i4>
      </vt:variant>
      <vt:variant>
        <vt:i4>0</vt:i4>
      </vt:variant>
      <vt:variant>
        <vt:i4>5</vt:i4>
      </vt:variant>
      <vt:variant>
        <vt:lpwstr>http://artsaudiences.com/wp-content/uploads/2013/11/Here-and-Now-Sketches-of-my-audience-2013-Public-Dissemination.pdf</vt:lpwstr>
      </vt:variant>
      <vt:variant>
        <vt:lpwstr/>
      </vt:variant>
      <vt:variant>
        <vt:i4>6946940</vt:i4>
      </vt:variant>
      <vt:variant>
        <vt:i4>197</vt:i4>
      </vt:variant>
      <vt:variant>
        <vt:i4>0</vt:i4>
      </vt:variant>
      <vt:variant>
        <vt:i4>5</vt:i4>
      </vt:variant>
      <vt:variant>
        <vt:lpwstr>http://www.isacs.ie/images/documents/ISACS-street-arts-handbook.pdf</vt:lpwstr>
      </vt:variant>
      <vt:variant>
        <vt:lpwstr/>
      </vt:variant>
      <vt:variant>
        <vt:i4>6357106</vt:i4>
      </vt:variant>
      <vt:variant>
        <vt:i4>194</vt:i4>
      </vt:variant>
      <vt:variant>
        <vt:i4>0</vt:i4>
      </vt:variant>
      <vt:variant>
        <vt:i4>5</vt:i4>
      </vt:variant>
      <vt:variant>
        <vt:lpwstr>http://www.artscouncil.ie/</vt:lpwstr>
      </vt:variant>
      <vt:variant>
        <vt:lpwstr/>
      </vt:variant>
      <vt:variant>
        <vt:i4>7536693</vt:i4>
      </vt:variant>
      <vt:variant>
        <vt:i4>191</vt:i4>
      </vt:variant>
      <vt:variant>
        <vt:i4>0</vt:i4>
      </vt:variant>
      <vt:variant>
        <vt:i4>5</vt:i4>
      </vt:variant>
      <vt:variant>
        <vt:lpwstr>http://www.foi.gov.ie/</vt:lpwstr>
      </vt:variant>
      <vt:variant>
        <vt:lpwstr/>
      </vt:variant>
      <vt:variant>
        <vt:i4>3670060</vt:i4>
      </vt:variant>
      <vt:variant>
        <vt:i4>185</vt:i4>
      </vt:variant>
      <vt:variant>
        <vt:i4>0</vt:i4>
      </vt:variant>
      <vt:variant>
        <vt:i4>5</vt:i4>
      </vt:variant>
      <vt:variant>
        <vt:lpwstr>http://www.openoffice.org/</vt:lpwstr>
      </vt:variant>
      <vt:variant>
        <vt:lpwstr/>
      </vt:variant>
      <vt:variant>
        <vt:i4>6291534</vt:i4>
      </vt:variant>
      <vt:variant>
        <vt:i4>182</vt:i4>
      </vt:variant>
      <vt:variant>
        <vt:i4>0</vt:i4>
      </vt:variant>
      <vt:variant>
        <vt:i4>5</vt:i4>
      </vt:variant>
      <vt:variant>
        <vt:lpwstr>mailto:onlineservices@artscouncil.ie</vt:lpwstr>
      </vt:variant>
      <vt:variant>
        <vt:lpwstr/>
      </vt:variant>
      <vt:variant>
        <vt:i4>2162802</vt:i4>
      </vt:variant>
      <vt:variant>
        <vt:i4>176</vt:i4>
      </vt:variant>
      <vt:variant>
        <vt:i4>0</vt:i4>
      </vt:variant>
      <vt:variant>
        <vt:i4>5</vt:i4>
      </vt:variant>
      <vt:variant>
        <vt:lpwstr>https://onlineservices.artscouncil.ie/register.aspx</vt:lpwstr>
      </vt:variant>
      <vt:variant>
        <vt:lpwstr/>
      </vt:variant>
      <vt:variant>
        <vt:i4>4849725</vt:i4>
      </vt:variant>
      <vt:variant>
        <vt:i4>173</vt:i4>
      </vt:variant>
      <vt:variant>
        <vt:i4>0</vt:i4>
      </vt:variant>
      <vt:variant>
        <vt:i4>5</vt:i4>
      </vt:variant>
      <vt:variant>
        <vt:lpwstr>mailto:adrienne.martin@artscouncil.ie</vt:lpwstr>
      </vt:variant>
      <vt:variant>
        <vt:lpwstr/>
      </vt:variant>
      <vt:variant>
        <vt:i4>6553689</vt:i4>
      </vt:variant>
      <vt:variant>
        <vt:i4>170</vt:i4>
      </vt:variant>
      <vt:variant>
        <vt:i4>0</vt:i4>
      </vt:variant>
      <vt:variant>
        <vt:i4>5</vt:i4>
      </vt:variant>
      <vt:variant>
        <vt:lpwstr>mailto:awards@artscouncil.ie</vt:lpwstr>
      </vt:variant>
      <vt:variant>
        <vt:lpwstr/>
      </vt:variant>
      <vt:variant>
        <vt:i4>6291534</vt:i4>
      </vt:variant>
      <vt:variant>
        <vt:i4>167</vt:i4>
      </vt:variant>
      <vt:variant>
        <vt:i4>0</vt:i4>
      </vt:variant>
      <vt:variant>
        <vt:i4>5</vt:i4>
      </vt:variant>
      <vt:variant>
        <vt:lpwstr>mailto:onlineservices@artscouncil.ie</vt:lpwstr>
      </vt:variant>
      <vt:variant>
        <vt:lpwstr/>
      </vt:variant>
      <vt:variant>
        <vt:i4>3145765</vt:i4>
      </vt:variant>
      <vt:variant>
        <vt:i4>164</vt:i4>
      </vt:variant>
      <vt:variant>
        <vt:i4>0</vt:i4>
      </vt:variant>
      <vt:variant>
        <vt:i4>5</vt:i4>
      </vt:variant>
      <vt:variant>
        <vt:lpwstr>http://www.artscouncil.ie/FAQs/online-services/</vt:lpwstr>
      </vt:variant>
      <vt:variant>
        <vt:lpwstr/>
      </vt:variant>
      <vt:variant>
        <vt:i4>4980756</vt:i4>
      </vt:variant>
      <vt:variant>
        <vt:i4>161</vt:i4>
      </vt:variant>
      <vt:variant>
        <vt:i4>0</vt:i4>
      </vt:variant>
      <vt:variant>
        <vt:i4>5</vt:i4>
      </vt:variant>
      <vt:variant>
        <vt:lpwstr>http://www.artscouncil.ie/Contact-us/Staff-and-adviser-lists/</vt:lpwstr>
      </vt:variant>
      <vt:variant>
        <vt:lpwstr/>
      </vt:variant>
      <vt:variant>
        <vt:i4>4849725</vt:i4>
      </vt:variant>
      <vt:variant>
        <vt:i4>140</vt:i4>
      </vt:variant>
      <vt:variant>
        <vt:i4>0</vt:i4>
      </vt:variant>
      <vt:variant>
        <vt:i4>5</vt:i4>
      </vt:variant>
      <vt:variant>
        <vt:lpwstr>mailto:adrienne.martin@artscouncil.ie</vt:lpwstr>
      </vt:variant>
      <vt:variant>
        <vt:lpwstr/>
      </vt:variant>
      <vt:variant>
        <vt:i4>6553689</vt:i4>
      </vt:variant>
      <vt:variant>
        <vt:i4>137</vt:i4>
      </vt:variant>
      <vt:variant>
        <vt:i4>0</vt:i4>
      </vt:variant>
      <vt:variant>
        <vt:i4>5</vt:i4>
      </vt:variant>
      <vt:variant>
        <vt:lpwstr>mailto:awards@artscouncil.ie</vt:lpwstr>
      </vt:variant>
      <vt:variant>
        <vt:lpwstr/>
      </vt:variant>
      <vt:variant>
        <vt:i4>6291534</vt:i4>
      </vt:variant>
      <vt:variant>
        <vt:i4>134</vt:i4>
      </vt:variant>
      <vt:variant>
        <vt:i4>0</vt:i4>
      </vt:variant>
      <vt:variant>
        <vt:i4>5</vt:i4>
      </vt:variant>
      <vt:variant>
        <vt:lpwstr>mailto:onlineservices@artscouncil.ie</vt:lpwstr>
      </vt:variant>
      <vt:variant>
        <vt:lpwstr/>
      </vt:variant>
      <vt:variant>
        <vt:i4>3145765</vt:i4>
      </vt:variant>
      <vt:variant>
        <vt:i4>131</vt:i4>
      </vt:variant>
      <vt:variant>
        <vt:i4>0</vt:i4>
      </vt:variant>
      <vt:variant>
        <vt:i4>5</vt:i4>
      </vt:variant>
      <vt:variant>
        <vt:lpwstr>http://www.artscouncil.ie/FAQs/online-services/</vt:lpwstr>
      </vt:variant>
      <vt:variant>
        <vt:lpwstr/>
      </vt:variant>
      <vt:variant>
        <vt:i4>4980756</vt:i4>
      </vt:variant>
      <vt:variant>
        <vt:i4>128</vt:i4>
      </vt:variant>
      <vt:variant>
        <vt:i4>0</vt:i4>
      </vt:variant>
      <vt:variant>
        <vt:i4>5</vt:i4>
      </vt:variant>
      <vt:variant>
        <vt:lpwstr>http://www.artscouncil.ie/Contact-us/Staff-and-adviser-lists/</vt:lpwstr>
      </vt:variant>
      <vt:variant>
        <vt:lpwstr/>
      </vt:variant>
      <vt:variant>
        <vt:i4>1376316</vt:i4>
      </vt:variant>
      <vt:variant>
        <vt:i4>98</vt:i4>
      </vt:variant>
      <vt:variant>
        <vt:i4>0</vt:i4>
      </vt:variant>
      <vt:variant>
        <vt:i4>5</vt:i4>
      </vt:variant>
      <vt:variant>
        <vt:lpwstr/>
      </vt:variant>
      <vt:variant>
        <vt:lpwstr>_Toc484597586</vt:lpwstr>
      </vt:variant>
      <vt:variant>
        <vt:i4>1376316</vt:i4>
      </vt:variant>
      <vt:variant>
        <vt:i4>92</vt:i4>
      </vt:variant>
      <vt:variant>
        <vt:i4>0</vt:i4>
      </vt:variant>
      <vt:variant>
        <vt:i4>5</vt:i4>
      </vt:variant>
      <vt:variant>
        <vt:lpwstr/>
      </vt:variant>
      <vt:variant>
        <vt:lpwstr>_Toc484597585</vt:lpwstr>
      </vt:variant>
      <vt:variant>
        <vt:i4>1376316</vt:i4>
      </vt:variant>
      <vt:variant>
        <vt:i4>86</vt:i4>
      </vt:variant>
      <vt:variant>
        <vt:i4>0</vt:i4>
      </vt:variant>
      <vt:variant>
        <vt:i4>5</vt:i4>
      </vt:variant>
      <vt:variant>
        <vt:lpwstr/>
      </vt:variant>
      <vt:variant>
        <vt:lpwstr>_Toc484597584</vt:lpwstr>
      </vt:variant>
      <vt:variant>
        <vt:i4>1376316</vt:i4>
      </vt:variant>
      <vt:variant>
        <vt:i4>80</vt:i4>
      </vt:variant>
      <vt:variant>
        <vt:i4>0</vt:i4>
      </vt:variant>
      <vt:variant>
        <vt:i4>5</vt:i4>
      </vt:variant>
      <vt:variant>
        <vt:lpwstr/>
      </vt:variant>
      <vt:variant>
        <vt:lpwstr>_Toc484597583</vt:lpwstr>
      </vt:variant>
      <vt:variant>
        <vt:i4>1376316</vt:i4>
      </vt:variant>
      <vt:variant>
        <vt:i4>74</vt:i4>
      </vt:variant>
      <vt:variant>
        <vt:i4>0</vt:i4>
      </vt:variant>
      <vt:variant>
        <vt:i4>5</vt:i4>
      </vt:variant>
      <vt:variant>
        <vt:lpwstr/>
      </vt:variant>
      <vt:variant>
        <vt:lpwstr>_Toc484597582</vt:lpwstr>
      </vt:variant>
      <vt:variant>
        <vt:i4>1376316</vt:i4>
      </vt:variant>
      <vt:variant>
        <vt:i4>68</vt:i4>
      </vt:variant>
      <vt:variant>
        <vt:i4>0</vt:i4>
      </vt:variant>
      <vt:variant>
        <vt:i4>5</vt:i4>
      </vt:variant>
      <vt:variant>
        <vt:lpwstr/>
      </vt:variant>
      <vt:variant>
        <vt:lpwstr>_Toc484597581</vt:lpwstr>
      </vt:variant>
      <vt:variant>
        <vt:i4>1376316</vt:i4>
      </vt:variant>
      <vt:variant>
        <vt:i4>62</vt:i4>
      </vt:variant>
      <vt:variant>
        <vt:i4>0</vt:i4>
      </vt:variant>
      <vt:variant>
        <vt:i4>5</vt:i4>
      </vt:variant>
      <vt:variant>
        <vt:lpwstr/>
      </vt:variant>
      <vt:variant>
        <vt:lpwstr>_Toc484597580</vt:lpwstr>
      </vt:variant>
      <vt:variant>
        <vt:i4>1703996</vt:i4>
      </vt:variant>
      <vt:variant>
        <vt:i4>56</vt:i4>
      </vt:variant>
      <vt:variant>
        <vt:i4>0</vt:i4>
      </vt:variant>
      <vt:variant>
        <vt:i4>5</vt:i4>
      </vt:variant>
      <vt:variant>
        <vt:lpwstr/>
      </vt:variant>
      <vt:variant>
        <vt:lpwstr>_Toc484597579</vt:lpwstr>
      </vt:variant>
      <vt:variant>
        <vt:i4>1703996</vt:i4>
      </vt:variant>
      <vt:variant>
        <vt:i4>50</vt:i4>
      </vt:variant>
      <vt:variant>
        <vt:i4>0</vt:i4>
      </vt:variant>
      <vt:variant>
        <vt:i4>5</vt:i4>
      </vt:variant>
      <vt:variant>
        <vt:lpwstr/>
      </vt:variant>
      <vt:variant>
        <vt:lpwstr>_Toc484597578</vt:lpwstr>
      </vt:variant>
      <vt:variant>
        <vt:i4>1703996</vt:i4>
      </vt:variant>
      <vt:variant>
        <vt:i4>44</vt:i4>
      </vt:variant>
      <vt:variant>
        <vt:i4>0</vt:i4>
      </vt:variant>
      <vt:variant>
        <vt:i4>5</vt:i4>
      </vt:variant>
      <vt:variant>
        <vt:lpwstr/>
      </vt:variant>
      <vt:variant>
        <vt:lpwstr>_Toc484597577</vt:lpwstr>
      </vt:variant>
      <vt:variant>
        <vt:i4>1703996</vt:i4>
      </vt:variant>
      <vt:variant>
        <vt:i4>38</vt:i4>
      </vt:variant>
      <vt:variant>
        <vt:i4>0</vt:i4>
      </vt:variant>
      <vt:variant>
        <vt:i4>5</vt:i4>
      </vt:variant>
      <vt:variant>
        <vt:lpwstr/>
      </vt:variant>
      <vt:variant>
        <vt:lpwstr>_Toc484597576</vt:lpwstr>
      </vt:variant>
      <vt:variant>
        <vt:i4>1703996</vt:i4>
      </vt:variant>
      <vt:variant>
        <vt:i4>32</vt:i4>
      </vt:variant>
      <vt:variant>
        <vt:i4>0</vt:i4>
      </vt:variant>
      <vt:variant>
        <vt:i4>5</vt:i4>
      </vt:variant>
      <vt:variant>
        <vt:lpwstr/>
      </vt:variant>
      <vt:variant>
        <vt:lpwstr>_Toc484597575</vt:lpwstr>
      </vt:variant>
      <vt:variant>
        <vt:i4>1703996</vt:i4>
      </vt:variant>
      <vt:variant>
        <vt:i4>26</vt:i4>
      </vt:variant>
      <vt:variant>
        <vt:i4>0</vt:i4>
      </vt:variant>
      <vt:variant>
        <vt:i4>5</vt:i4>
      </vt:variant>
      <vt:variant>
        <vt:lpwstr/>
      </vt:variant>
      <vt:variant>
        <vt:lpwstr>_Toc484597574</vt:lpwstr>
      </vt:variant>
      <vt:variant>
        <vt:i4>1703996</vt:i4>
      </vt:variant>
      <vt:variant>
        <vt:i4>20</vt:i4>
      </vt:variant>
      <vt:variant>
        <vt:i4>0</vt:i4>
      </vt:variant>
      <vt:variant>
        <vt:i4>5</vt:i4>
      </vt:variant>
      <vt:variant>
        <vt:lpwstr/>
      </vt:variant>
      <vt:variant>
        <vt:lpwstr>_Toc484597573</vt:lpwstr>
      </vt:variant>
      <vt:variant>
        <vt:i4>1703996</vt:i4>
      </vt:variant>
      <vt:variant>
        <vt:i4>14</vt:i4>
      </vt:variant>
      <vt:variant>
        <vt:i4>0</vt:i4>
      </vt:variant>
      <vt:variant>
        <vt:i4>5</vt:i4>
      </vt:variant>
      <vt:variant>
        <vt:lpwstr/>
      </vt:variant>
      <vt:variant>
        <vt:lpwstr>_Toc484597572</vt:lpwstr>
      </vt:variant>
      <vt:variant>
        <vt:i4>1703996</vt:i4>
      </vt:variant>
      <vt:variant>
        <vt:i4>8</vt:i4>
      </vt:variant>
      <vt:variant>
        <vt:i4>0</vt:i4>
      </vt:variant>
      <vt:variant>
        <vt:i4>5</vt:i4>
      </vt:variant>
      <vt:variant>
        <vt:lpwstr/>
      </vt:variant>
      <vt:variant>
        <vt:lpwstr>_Toc484597571</vt:lpwstr>
      </vt:variant>
      <vt:variant>
        <vt:i4>1703996</vt:i4>
      </vt:variant>
      <vt:variant>
        <vt:i4>2</vt:i4>
      </vt:variant>
      <vt:variant>
        <vt:i4>0</vt:i4>
      </vt:variant>
      <vt:variant>
        <vt:i4>5</vt:i4>
      </vt:variant>
      <vt:variant>
        <vt:lpwstr/>
      </vt:variant>
      <vt:variant>
        <vt:lpwstr>_Toc484597570</vt:lpwstr>
      </vt:variant>
      <vt:variant>
        <vt:i4>1441885</vt:i4>
      </vt:variant>
      <vt:variant>
        <vt:i4>9</vt:i4>
      </vt:variant>
      <vt:variant>
        <vt:i4>0</vt:i4>
      </vt:variant>
      <vt:variant>
        <vt:i4>5</vt:i4>
      </vt:variant>
      <vt:variant>
        <vt:lpwstr>https://view.officeapps.live.com/op/view.aspx?src=http://www.artscouncil.ie/uploadedFiles/MatarassoWeighingPoetry.doc</vt:lpwstr>
      </vt:variant>
      <vt:variant>
        <vt:lpwstr/>
      </vt:variant>
      <vt:variant>
        <vt:i4>1441885</vt:i4>
      </vt:variant>
      <vt:variant>
        <vt:i4>6</vt:i4>
      </vt:variant>
      <vt:variant>
        <vt:i4>0</vt:i4>
      </vt:variant>
      <vt:variant>
        <vt:i4>5</vt:i4>
      </vt:variant>
      <vt:variant>
        <vt:lpwstr>https://view.officeapps.live.com/op/view.aspx?src=http://www.artscouncil.ie/uploadedFiles/MatarassoWeighingPoetry.doc</vt:lpwstr>
      </vt:variant>
      <vt:variant>
        <vt:lpwstr/>
      </vt:variant>
      <vt:variant>
        <vt:i4>4456454</vt:i4>
      </vt:variant>
      <vt:variant>
        <vt:i4>3</vt:i4>
      </vt:variant>
      <vt:variant>
        <vt:i4>0</vt:i4>
      </vt:variant>
      <vt:variant>
        <vt:i4>5</vt:i4>
      </vt:variant>
      <vt:variant>
        <vt:lpwstr>http://www.artscouncil.ie/arts-council-strategy/</vt:lpwstr>
      </vt:variant>
      <vt:variant>
        <vt:lpwstr/>
      </vt:variant>
      <vt:variant>
        <vt:i4>131091</vt:i4>
      </vt:variant>
      <vt:variant>
        <vt:i4>0</vt:i4>
      </vt:variant>
      <vt:variant>
        <vt:i4>0</vt:i4>
      </vt:variant>
      <vt:variant>
        <vt:i4>5</vt:i4>
      </vt:variant>
      <vt:variant>
        <vt:lpwstr>http://www.artscouncil.ie/about/Corporate-governance/</vt:lpwstr>
      </vt:variant>
      <vt:variant>
        <vt:lpwstr/>
      </vt:variant>
      <vt:variant>
        <vt:i4>4456454</vt:i4>
      </vt:variant>
      <vt:variant>
        <vt:i4>0</vt:i4>
      </vt:variant>
      <vt:variant>
        <vt:i4>0</vt:i4>
      </vt:variant>
      <vt:variant>
        <vt:i4>5</vt:i4>
      </vt:variant>
      <vt:variant>
        <vt:lpwstr>http://www.artscouncil.ie/arts-council-strategy/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normal body text</dc:title>
  <dc:creator>patrick scully</dc:creator>
  <cp:lastModifiedBy>Maeve Giles</cp:lastModifiedBy>
  <cp:revision>7</cp:revision>
  <cp:lastPrinted>2018-05-15T15:07:00Z</cp:lastPrinted>
  <dcterms:created xsi:type="dcterms:W3CDTF">2018-06-15T15:04:00Z</dcterms:created>
  <dcterms:modified xsi:type="dcterms:W3CDTF">2018-07-23T09:17:00Z</dcterms:modified>
</cp:coreProperties>
</file>