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70E34EF3" w14:textId="77777777" w:rsidR="0083252D" w:rsidRDefault="0083252D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</w:p>
    <w:p w14:paraId="69470867" w14:textId="123E4E58" w:rsidR="000E2BF2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Creat Pleanála i gcomh</w:t>
      </w:r>
      <w:r w:rsidR="00F17355">
        <w:rPr>
          <w:rFonts w:ascii="Frutiger 45 Light" w:hAnsi="Frutiger 45 Light"/>
          <w:b/>
          <w:bCs/>
          <w:sz w:val="72"/>
          <w:szCs w:val="72"/>
          <w:lang w:val="ga"/>
        </w:rPr>
        <w:t>air na Scoileanna Ildánacha 202</w:t>
      </w:r>
      <w:r w:rsidR="009B7842">
        <w:rPr>
          <w:rFonts w:ascii="Frutiger 45 Light" w:hAnsi="Frutiger 45 Light"/>
          <w:b/>
          <w:bCs/>
          <w:sz w:val="72"/>
          <w:szCs w:val="72"/>
          <w:lang w:val="ga"/>
        </w:rPr>
        <w:t>2</w:t>
      </w:r>
      <w:bookmarkStart w:id="0" w:name="_GoBack"/>
      <w:bookmarkEnd w:id="0"/>
    </w:p>
    <w:p w14:paraId="6037A4CE" w14:textId="651A3AC5" w:rsidR="00427AA4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Réamhrá</w:t>
      </w:r>
    </w:p>
    <w:p w14:paraId="51BA69AC" w14:textId="77777777" w:rsidR="00FF2845" w:rsidRPr="0013339E" w:rsidRDefault="00FF2845" w:rsidP="00427AA4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</w:p>
    <w:p w14:paraId="7774C878" w14:textId="77777777" w:rsidR="00427AA4" w:rsidRPr="00CE3893" w:rsidRDefault="00427AA4" w:rsidP="00CE3893">
      <w:pPr>
        <w:tabs>
          <w:tab w:val="left" w:pos="-1134"/>
        </w:tabs>
        <w:spacing w:before="240" w:after="240" w:line="240" w:lineRule="auto"/>
        <w:jc w:val="center"/>
        <w:rPr>
          <w:rFonts w:ascii="Frutiger 45 Light" w:hAnsi="Frutiger 45 Light"/>
          <w:b/>
          <w:sz w:val="24"/>
          <w:szCs w:val="24"/>
        </w:rPr>
      </w:pPr>
    </w:p>
    <w:p w14:paraId="0D3A8A02" w14:textId="30C2B767" w:rsidR="0013339E" w:rsidRPr="00CE3893" w:rsidRDefault="00E332F6" w:rsidP="00CE3893">
      <w:pPr>
        <w:spacing w:after="160" w:line="259" w:lineRule="auto"/>
        <w:rPr>
          <w:noProof/>
        </w:rPr>
      </w:pPr>
      <w:r>
        <w:rPr>
          <w:noProof/>
          <w:lang w:val="ga"/>
        </w:rPr>
        <w:br w:type="page"/>
      </w:r>
    </w:p>
    <w:p w14:paraId="74E45AA8" w14:textId="77777777" w:rsidR="00CE3893" w:rsidRDefault="00CE3893" w:rsidP="00CE3893">
      <w:pPr>
        <w:pStyle w:val="Heading2"/>
        <w:spacing w:before="0" w:after="200" w:line="240" w:lineRule="auto"/>
        <w:jc w:val="both"/>
        <w:rPr>
          <w:rFonts w:ascii="Frutiger 45 Light" w:eastAsia="Calibri" w:hAnsi="Frutiger 45 Light"/>
          <w:sz w:val="24"/>
          <w:szCs w:val="24"/>
        </w:rPr>
      </w:pPr>
      <w:r>
        <w:rPr>
          <w:rFonts w:ascii="Frutiger 45 Light" w:eastAsia="Calibri" w:hAnsi="Frutiger 45 Light"/>
          <w:iCs w:val="0"/>
          <w:sz w:val="24"/>
          <w:szCs w:val="24"/>
          <w:lang w:val="ga"/>
        </w:rPr>
        <w:lastRenderedPageBreak/>
        <w:t>Tionscnamh na Scoileanna Ildánacha</w:t>
      </w:r>
    </w:p>
    <w:p w14:paraId="71EB567F" w14:textId="65947140" w:rsidR="006C64F5" w:rsidRPr="00D918FF" w:rsidRDefault="00CE3893" w:rsidP="00D918FF">
      <w:pPr>
        <w:pStyle w:val="Heading2"/>
        <w:spacing w:before="0" w:after="200" w:line="240" w:lineRule="auto"/>
        <w:jc w:val="both"/>
        <w:rPr>
          <w:rFonts w:ascii="Frutiger 45 Light" w:eastAsia="Calibri" w:hAnsi="Frutiger 45 Light"/>
          <w:sz w:val="20"/>
          <w:szCs w:val="20"/>
        </w:rPr>
      </w:pPr>
      <w:r>
        <w:rPr>
          <w:rFonts w:ascii="Frutiger 45 Light" w:eastAsia="Calibri" w:hAnsi="Frutiger 45 Light"/>
          <w:b w:val="0"/>
          <w:bCs w:val="0"/>
          <w:iCs w:val="0"/>
          <w:sz w:val="24"/>
          <w:szCs w:val="24"/>
          <w:lang w:val="ga"/>
        </w:rPr>
        <w:t xml:space="preserve">Tá sé mar aidhm ag tionscnamh na </w:t>
      </w:r>
      <w:bookmarkStart w:id="1" w:name="_Hlk522039935"/>
      <w:r>
        <w:rPr>
          <w:rFonts w:ascii="Frutiger 45 Light" w:eastAsia="Calibri" w:hAnsi="Frutiger 45 Light"/>
          <w:b w:val="0"/>
          <w:bCs w:val="0"/>
          <w:iCs w:val="0"/>
          <w:sz w:val="24"/>
          <w:szCs w:val="24"/>
          <w:lang w:val="ga"/>
        </w:rPr>
        <w:t>Scoileanna Ildánacha na healaíona agus an chruthaitheacht a chur i gcroílár shaol na leanaí agus na ndaoine óga</w:t>
      </w:r>
      <w:bookmarkEnd w:id="1"/>
      <w:r>
        <w:rPr>
          <w:rFonts w:ascii="Frutiger 45 Light" w:eastAsia="Calibri" w:hAnsi="Frutiger 45 Light"/>
          <w:b w:val="0"/>
          <w:bCs w:val="0"/>
          <w:iCs w:val="0"/>
          <w:sz w:val="24"/>
          <w:szCs w:val="24"/>
          <w:lang w:val="ga"/>
        </w:rPr>
        <w:t>. Tabharfar tacaíocht do na scoileanna rannpháirteacha le go ndéanfaidh siad obair daoine óga leis na healaíona agus leis an gcruthaitheacht a thuiscint, a fhorbairt agus a cheiliúradh. Bainfidh siad sochar as an réimse acmhainní ina scoil agus ina bpobal i gcoitinne; déanfaidh siad bealaí nua oibre a fhorbairt a neartóidh an tionchar atá ag na healaíona agus ag an gcruthaitheacht ar fhoghlaim, ar fhorbairt agus ar leas na scoláirí. Beidh páirt lárnach ag scoláirí i bhforbairt an phróisis seo</w:t>
      </w:r>
      <w:r>
        <w:rPr>
          <w:rFonts w:ascii="Frutiger 45 Light" w:eastAsia="Calibri" w:hAnsi="Frutiger 45 Light"/>
          <w:b w:val="0"/>
          <w:bCs w:val="0"/>
          <w:iCs w:val="0"/>
          <w:sz w:val="20"/>
          <w:szCs w:val="20"/>
          <w:lang w:val="ga"/>
        </w:rPr>
        <w:t>.</w:t>
      </w:r>
      <w:r>
        <w:rPr>
          <w:rFonts w:ascii="Frutiger 45 Light" w:eastAsia="Calibri" w:hAnsi="Frutiger 45 Light"/>
          <w:iCs w:val="0"/>
          <w:sz w:val="20"/>
          <w:szCs w:val="20"/>
          <w:lang w:val="ga"/>
        </w:rPr>
        <w:t xml:space="preserve"> </w:t>
      </w:r>
    </w:p>
    <w:p w14:paraId="435DD7C2" w14:textId="77777777" w:rsidR="00CE3893" w:rsidRPr="001834C6" w:rsidRDefault="00CE3893" w:rsidP="00CE3893">
      <w:pPr>
        <w:spacing w:line="240" w:lineRule="auto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>Cad atá i gceist leis an gCreat Pleanála i gcomhair na Scoileanna Ildánacha?</w:t>
      </w:r>
    </w:p>
    <w:p w14:paraId="022AF2DD" w14:textId="77777777" w:rsidR="00CE3893" w:rsidRDefault="00CE3893" w:rsidP="00CE3893">
      <w:pPr>
        <w:spacing w:line="240" w:lineRule="auto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 xml:space="preserve">Cuirfidh an Creat Pleanála i gcomhair na Scoileanna Ildánacha struchtúr le bhur n-aistear mar Scoil Ildánach. Dearadh é ionas go mbeidh sibh in ann é a leabú in bhur bhféilire pleanála scoile sa tréimhse dhá bhliain a bhaineann le bhur ndámhachtain Scoile Ildánaí. </w:t>
      </w:r>
    </w:p>
    <w:p w14:paraId="44B3C367" w14:textId="59BCA71D" w:rsidR="00CE3893" w:rsidRDefault="00CE3893" w:rsidP="00CE3893">
      <w:pPr>
        <w:spacing w:before="240" w:after="240" w:line="240" w:lineRule="auto"/>
        <w:jc w:val="both"/>
        <w:rPr>
          <w:rFonts w:ascii="Frutiger 45 Light" w:eastAsia="Times New Roman" w:hAnsi="Frutiger 45 Light" w:cs="Calibri Light"/>
          <w:bCs/>
          <w:iCs/>
          <w:sz w:val="24"/>
          <w:szCs w:val="24"/>
          <w:shd w:val="clear" w:color="auto" w:fill="FFFFFF"/>
        </w:rPr>
      </w:pPr>
      <w:r>
        <w:rPr>
          <w:rFonts w:ascii="Frutiger 45 Light" w:hAnsi="Frutiger 45 Light"/>
          <w:sz w:val="24"/>
          <w:szCs w:val="24"/>
          <w:shd w:val="clear" w:color="auto" w:fill="FFFFFF"/>
          <w:lang w:val="ga"/>
        </w:rPr>
        <w:t xml:space="preserve">Tugann an Creat Pleanála i gcomhair na Scoileanna Ildánacha tacaíocht do bhur scoil, agus sibh ag oibriú le bhur gComhlach Cruthaitheach chun anailís a dhéanamh ar bhur dtúsphointe. Tacóidh an anailís seo libh plean inbhuanaithe a fhorbairt lena ndéanfar deiseanna ealaíon agus cruthaitheacha a threisiú do leanaí agus do dhaoine óga </w:t>
      </w:r>
      <w:r>
        <w:rPr>
          <w:rFonts w:ascii="Frutiger 45 Light" w:hAnsi="Frutiger 45 Light"/>
          <w:sz w:val="24"/>
          <w:szCs w:val="24"/>
          <w:lang w:val="ga"/>
        </w:rPr>
        <w:t>agus a gcruthaitheacht a fhorbairt</w:t>
      </w:r>
      <w:r>
        <w:rPr>
          <w:rFonts w:ascii="Frutiger 45 Light" w:hAnsi="Frutiger 45 Light"/>
          <w:sz w:val="24"/>
          <w:szCs w:val="24"/>
          <w:shd w:val="clear" w:color="auto" w:fill="FFFFFF"/>
          <w:lang w:val="ga"/>
        </w:rPr>
        <w:t>. Ligfidh sé daoibh cinntí ciallmhara a dhéanamh mar scoil maidir le ceapadh agus seachadadh na ngníomhaíochtaí agus tuairisciú ar an dul chun cinn don Chomhairle Ealaíon. Is áis é a thacaíonn le bhur gComhordaitheoir Scoile agus leis an gComhlach Cruthaitheach comhráite tábhachtacha a eagrú leis an scoil i gcoitinne lena n-áirítear leanaí agus daoine óga, ceannairí scoile agus teaghlaigh.</w:t>
      </w:r>
    </w:p>
    <w:p w14:paraId="3F5C2C53" w14:textId="1DA3303A" w:rsidR="00CE3893" w:rsidRDefault="00CE3893" w:rsidP="00CE3893">
      <w:pPr>
        <w:spacing w:before="240" w:after="24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</w:rPr>
      </w:pPr>
      <w:r>
        <w:rPr>
          <w:rFonts w:ascii="Frutiger 45 Light" w:eastAsia="Times New Roman" w:hAnsi="Frutiger 45 Light" w:cs="Arial"/>
          <w:sz w:val="24"/>
          <w:szCs w:val="24"/>
          <w:lang w:val="ga"/>
        </w:rPr>
        <w:t>Tá dhá phríomhcháipéis mar chuid den Creat Pleanála i gcomhair na Scoileanna Ildánacha – Faigh Tuiscint ar Chreat Pleanála na Scoileanna Ildánacha agus an Plean Scoile Ildánaí.</w:t>
      </w:r>
    </w:p>
    <w:p w14:paraId="4E1D37D4" w14:textId="3D075E91" w:rsidR="00CE3893" w:rsidRPr="001834C6" w:rsidRDefault="0065394C" w:rsidP="00605256">
      <w:pPr>
        <w:spacing w:line="240" w:lineRule="auto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 xml:space="preserve">Cuidíonn an cháipéis 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Faigh Tuiscint ar an gCreat Pleanála i gcomhair na Scoileanna Ildánacha </w:t>
      </w:r>
      <w:r>
        <w:rPr>
          <w:rFonts w:ascii="Frutiger 45 Light" w:hAnsi="Frutiger 45 Light" w:cs="Calibri"/>
          <w:sz w:val="24"/>
          <w:szCs w:val="24"/>
          <w:lang w:val="ga"/>
        </w:rPr>
        <w:t>leis an scoil riachtanais agus tosaíochtaí a shainaithint.</w:t>
      </w:r>
    </w:p>
    <w:p w14:paraId="0C02D9F9" w14:textId="33CA81B6" w:rsidR="00CE3893" w:rsidRDefault="00933F29" w:rsidP="00605256">
      <w:pPr>
        <w:spacing w:before="240" w:after="240" w:line="240" w:lineRule="auto"/>
        <w:jc w:val="both"/>
        <w:rPr>
          <w:rFonts w:ascii="Frutiger 45 Light" w:eastAsia="Times New Roman" w:hAnsi="Frutiger 45 Light"/>
          <w:sz w:val="24"/>
          <w:szCs w:val="24"/>
        </w:rPr>
      </w:pPr>
      <w:r>
        <w:rPr>
          <w:rFonts w:ascii="Frutiger 45 Light" w:eastAsia="Times New Roman" w:hAnsi="Frutiger 45 Light"/>
          <w:sz w:val="24"/>
          <w:szCs w:val="24"/>
          <w:lang w:val="ga"/>
        </w:rPr>
        <w:t xml:space="preserve">Cuirfidh an cháipéis ‘Faigh Tuiscint ar na gCreat Pleanála i gcomhair na Scoileanna Ildánacha’ ar bhur gcumas na comhráite cruthaitheacha a thaifeadadh agus cuimsítear inti sraith ceisteanna a gcaithfidh an scoil agus bhur gComhlach Cruthaitheach machnamh a dhéanamh orthu agus a fhiosrú in bhur bpobal scoile. </w:t>
      </w:r>
    </w:p>
    <w:p w14:paraId="015DCC3B" w14:textId="40132747" w:rsidR="00605256" w:rsidRPr="00B774C0" w:rsidRDefault="0065394C" w:rsidP="00605256">
      <w:pPr>
        <w:spacing w:after="0" w:line="240" w:lineRule="auto"/>
        <w:jc w:val="both"/>
        <w:rPr>
          <w:rFonts w:ascii="Frutiger 45 Light" w:hAnsi="Frutiger 45 Light"/>
          <w:bCs/>
          <w:iCs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lastRenderedPageBreak/>
        <w:t>Tacóidh an cháipéis sin leis na nithe seo a leanas a fhiosrú:</w:t>
      </w:r>
    </w:p>
    <w:p w14:paraId="7A12B76C" w14:textId="77777777" w:rsidR="00605256" w:rsidRPr="00605256" w:rsidRDefault="00605256" w:rsidP="00605256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0670B2FA" w14:textId="0D52735E" w:rsidR="00605256" w:rsidRPr="00605256" w:rsidRDefault="00605256" w:rsidP="00605256">
      <w:pPr>
        <w:numPr>
          <w:ilvl w:val="0"/>
          <w:numId w:val="19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Bhur gcuid oibre leis na healaíona agus leis an gcruthaitheacht i láthair na huaire (féach ar an nGluais leis an gCreat Pleanála i gcomhair na Scoileanna Ildánacha i gcomhair sainmhínithe ar na healaíona agus an chruthaitheacht).</w:t>
      </w:r>
    </w:p>
    <w:p w14:paraId="2C8ED57F" w14:textId="44D43F5C" w:rsidR="00605256" w:rsidRPr="00605256" w:rsidRDefault="00605256" w:rsidP="00605256">
      <w:pPr>
        <w:numPr>
          <w:ilvl w:val="0"/>
          <w:numId w:val="19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Eispéiris agus spéis ealaíonta agus chruthaitheach bhur gcuid scoláirí, múinteoirí, bainistíocht na scoile agus tuismitheoirí agus an chaoi ar féidir iad a fhorbairt.</w:t>
      </w:r>
    </w:p>
    <w:p w14:paraId="7EA142B5" w14:textId="77777777" w:rsidR="00605256" w:rsidRPr="00605256" w:rsidRDefault="00605256" w:rsidP="00605256">
      <w:pPr>
        <w:numPr>
          <w:ilvl w:val="0"/>
          <w:numId w:val="19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Na deiseanna atá ar fáil do leanaí agus do dhaoine óga i láthair na huaire a bheith rannpháirteach sa chinnteoireacht i bhur scoil, agus an chaoi a bhféadfaí iad sin a fheabhsú.</w:t>
      </w:r>
    </w:p>
    <w:p w14:paraId="0B8904F1" w14:textId="77777777" w:rsidR="00605256" w:rsidRDefault="00605256" w:rsidP="00605256">
      <w:pPr>
        <w:numPr>
          <w:ilvl w:val="0"/>
          <w:numId w:val="19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Na hacmhainní i bhur scoil agus i bhur bpobal i gcoitinne ar a mbeidh sibh ábalta a tharraingt.</w:t>
      </w:r>
    </w:p>
    <w:p w14:paraId="2B3070B2" w14:textId="77777777" w:rsidR="00B774C0" w:rsidRDefault="00B774C0" w:rsidP="00B774C0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69D9DE0" w14:textId="2BAB8311" w:rsidR="00B774C0" w:rsidRDefault="00933F29" w:rsidP="00B774C0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Tá an cháipéis Faigh Tuiscint ar an gCreat Pleanála i gcomhair na Scoileanna Ildánacha beartaithe le haghaidh úsáid bhur scoile amháin agus ní gá í a uaslódáil ar shuíomh gréasáin na Comhairle Ealaíon.</w:t>
      </w:r>
    </w:p>
    <w:p w14:paraId="4EC17705" w14:textId="77777777" w:rsidR="00605256" w:rsidRPr="00605256" w:rsidRDefault="00605256" w:rsidP="00605256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1730DDB6" w14:textId="77777777" w:rsidR="003030E3" w:rsidRDefault="003030E3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</w:p>
    <w:p w14:paraId="750A6BB2" w14:textId="020865AA" w:rsidR="00605256" w:rsidRPr="00605256" w:rsidRDefault="00605256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>Tacaíonn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 Plean na Scoile Ildánaí</w:t>
      </w:r>
      <w:r>
        <w:rPr>
          <w:rFonts w:ascii="Frutiger 45 Light" w:hAnsi="Frutiger 45 Light" w:cs="Calibri"/>
          <w:sz w:val="24"/>
          <w:szCs w:val="24"/>
          <w:lang w:val="ga"/>
        </w:rPr>
        <w:t xml:space="preserve"> libh fís agus aidhmeanna fadtéarmacha a chruthú le haghaidh na n-ealaíon agus na cruthaitheachta in bhur scoil. Sonraítear ann na gníomhaíochtaí ealaíon agus cruthaitheacha ar mhian leis an scoil tabhairt fúthu agus déantar éachtaí na scoile a cheiliúradh ann chomh maith</w:t>
      </w:r>
    </w:p>
    <w:p w14:paraId="6470D33C" w14:textId="5CD5CEE4" w:rsidR="00CE3893" w:rsidRDefault="00CE3893" w:rsidP="00605256">
      <w:pPr>
        <w:spacing w:before="240" w:after="24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</w:rPr>
      </w:pPr>
      <w:r>
        <w:rPr>
          <w:rFonts w:ascii="Frutiger 45 Light" w:eastAsia="Times New Roman" w:hAnsi="Frutiger 45 Light" w:cs="Arial"/>
          <w:sz w:val="24"/>
          <w:szCs w:val="24"/>
          <w:lang w:val="ga"/>
        </w:rPr>
        <w:t xml:space="preserve">Cuirfidh an Plean Scoile Ildánaí ar chumas na scoile plean inbhuanaithe a chruthú do na healaíona agus don chruthaitheacht a mhairfidh i ndiaidh thionscnamh na Scoileanna Ildánacha. </w:t>
      </w:r>
    </w:p>
    <w:p w14:paraId="05186AF1" w14:textId="6FFCD0DB" w:rsidR="00CE3893" w:rsidRPr="00605256" w:rsidRDefault="00605256" w:rsidP="00605256">
      <w:pPr>
        <w:spacing w:after="0" w:line="240" w:lineRule="auto"/>
        <w:jc w:val="both"/>
        <w:rPr>
          <w:rFonts w:ascii="Frutiger 45 Light" w:hAnsi="Frutiger 45 Light"/>
          <w:b/>
          <w:bCs/>
          <w:iCs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Déanfar an méid seo a leanas leis an bPlean Scoile Ildánaí:</w:t>
      </w:r>
    </w:p>
    <w:p w14:paraId="165ABC7D" w14:textId="77777777" w:rsidR="00605256" w:rsidRPr="00605256" w:rsidRDefault="00605256" w:rsidP="00605256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14CB56A0" w14:textId="2A40EC04" w:rsidR="00CE3893" w:rsidRPr="00605256" w:rsidRDefault="00CE3893" w:rsidP="00605256">
      <w:pPr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Freagrófar do riachtanais agus tosaíochtaí na scoile.</w:t>
      </w:r>
    </w:p>
    <w:p w14:paraId="57C6FF02" w14:textId="63660709" w:rsidR="00CE3893" w:rsidRPr="00605256" w:rsidRDefault="00605256" w:rsidP="00605256">
      <w:pPr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Sainaithneofar dúshláin a chuideoidh libh forbairt ó bhur bpointe tosaigh reatha.</w:t>
      </w:r>
    </w:p>
    <w:p w14:paraId="0831C320" w14:textId="78216BCC" w:rsidR="00CE3893" w:rsidRPr="00605256" w:rsidRDefault="00605256" w:rsidP="00605256">
      <w:pPr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Sainaithneofar táscairí a úsáidfidh sibh chun a chinneadh cibé an bhfuil bhur gcuid spriocanna bainte amach agaibh.</w:t>
      </w:r>
    </w:p>
    <w:p w14:paraId="78175C77" w14:textId="381C478B" w:rsidR="00CE3893" w:rsidRPr="00605256" w:rsidRDefault="00605256" w:rsidP="00605256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Cinnteofar go nglacfaidh na scoláirí páirt i ngach uile chéim den phróiseas pleanála, cur chun feidhme agus meastóireachta.</w:t>
      </w:r>
    </w:p>
    <w:p w14:paraId="33434A20" w14:textId="205CA5C4" w:rsidR="00CE3893" w:rsidRPr="00605256" w:rsidRDefault="00CE3893" w:rsidP="00605256">
      <w:pPr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lastRenderedPageBreak/>
        <w:t>Láidreofar nó forbrófar naisc idir bhur scoil agus ealaíontóirí agus eagraíochtaí ealaíon agus cultúrtha.</w:t>
      </w:r>
    </w:p>
    <w:p w14:paraId="70F3FC2D" w14:textId="55696037" w:rsidR="00CE3893" w:rsidRPr="00605256" w:rsidRDefault="00605256" w:rsidP="00605256">
      <w:pPr>
        <w:numPr>
          <w:ilvl w:val="0"/>
          <w:numId w:val="21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Cuirfear ar chumas na scoile éachtaí na scoile i réimse na n-ealaíon agus na cruthaitheachta a roinnt mar scoil, mar phobal agus mar ghrúpa níos leithne fiú.</w:t>
      </w:r>
    </w:p>
    <w:p w14:paraId="5B1E4A53" w14:textId="77777777" w:rsidR="00CE3893" w:rsidRPr="00605256" w:rsidRDefault="00CE3893" w:rsidP="00605256">
      <w:pPr>
        <w:autoSpaceDE w:val="0"/>
        <w:autoSpaceDN w:val="0"/>
        <w:adjustRightInd w:val="0"/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098105FE" w14:textId="77777777" w:rsidR="0038669B" w:rsidRDefault="0038669B" w:rsidP="0038669B">
      <w:pPr>
        <w:spacing w:after="0" w:line="240" w:lineRule="auto"/>
        <w:ind w:left="720"/>
        <w:rPr>
          <w:rFonts w:ascii="Frutiger 45 Light" w:hAnsi="Frutiger 45 Light"/>
          <w:b/>
          <w:sz w:val="24"/>
          <w:szCs w:val="24"/>
        </w:rPr>
      </w:pPr>
    </w:p>
    <w:p w14:paraId="7ADEF263" w14:textId="77777777" w:rsidR="00933F29" w:rsidRDefault="00933F29" w:rsidP="0038669B">
      <w:pPr>
        <w:spacing w:after="0" w:line="240" w:lineRule="auto"/>
        <w:ind w:left="720"/>
        <w:rPr>
          <w:rFonts w:ascii="Frutiger 45 Light" w:hAnsi="Frutiger 45 Light"/>
          <w:b/>
          <w:sz w:val="24"/>
          <w:szCs w:val="24"/>
        </w:rPr>
      </w:pPr>
    </w:p>
    <w:p w14:paraId="5605C6E9" w14:textId="1B1147AB" w:rsidR="00933F29" w:rsidRDefault="00933F29">
      <w:pPr>
        <w:spacing w:after="160" w:line="259" w:lineRule="auto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br w:type="page"/>
      </w:r>
    </w:p>
    <w:p w14:paraId="6134C799" w14:textId="032D4FA9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lastRenderedPageBreak/>
        <w:t xml:space="preserve">Cé atá páirteach ann? </w:t>
      </w:r>
    </w:p>
    <w:p w14:paraId="40DA1D36" w14:textId="0CE3C48A" w:rsidR="000E2BF2" w:rsidRDefault="000E2BF2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 xml:space="preserve">Tá an Comhlach Cruthaitheach agus an Comhordaitheoir Scoile, agus iad ag comhoibriú lena chéile, freagrach as na cáipéisí seo a chomhlánú. Déantar próiseas na Scoile Ildánaí a neartú nuair atá guthanna iomadúla páirteach i gcomhráite a tharlaíonn ar fud an chreata. Cuirfidh an Comhlach Cruthaitheach agus an Comhordaitheoir Scoile an bealach is oiriúnaí (agus is cruthaithí!) le chéile chun faisnéis a bhailiú le tacú le ceapadh an Phlean Scoile Ildánaí. </w:t>
      </w:r>
    </w:p>
    <w:p w14:paraId="22D64FEE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>Ag Tosú</w:t>
      </w:r>
    </w:p>
    <w:p w14:paraId="12C514E9" w14:textId="77777777" w:rsidR="000E2BF2" w:rsidRPr="00455855" w:rsidRDefault="000E2BF2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>Tá sé tábhachtach go mbeidh am ag an gComhlach Cruthaitheach dáimh a chothú leis an scoil a thacóidh le caidrimh éifeachtacha oibre leis an bhfoireann agus na scoláirí. Tabharfaidh Comhlaigh Chruthaitheacha faoin bpróiseas seo chun caidrimh a chothú ar bhealaí éagsúla (agus cruthaitheacha!) ag tarraingt ar a dtaithí féin ar an gcruthaitheacht agus ag freagairt do thimpeallacht uathúil gach scoile. Ba cheart don Chomhlach Cruthaitheach agus Comhordaitheoir Scoile an Creat Pleanála i gcomhair na Scoileanna Ildánacha a fhiosrú le chéile nuair a éiríonn leo caidreamh oibre a fhorbairt lena chéile.</w:t>
      </w:r>
    </w:p>
    <w:p w14:paraId="37B3F584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>Moltar go ndéanfaí roinnt obair ullmhúcháin le scoláirí, múinteoirí, bainistíocht agus tuismitheoirí/caomhnóirí nó lena n-ionadaithe tofa chun na healaíona agus an chruthaitheacht a shainmhíniú sula gcuirfí tús leis an gCreat Pleanála i gcomhair na Scoileanna Ildánacha. Léigh an ghluais leis an gCreat Pleanála i gcomhair na Scoileanna Ildánacha chun sainmhínithe ar na healaíona agus ar an gcruthaitheacht a fháil agus déan tagairt di chun cuidiú leis an bpróiseas seo.</w:t>
      </w:r>
    </w:p>
    <w:p w14:paraId="32544931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>Guth Leanaí agus Daoine Óga</w:t>
      </w:r>
    </w:p>
    <w:p w14:paraId="6688BD3B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 xml:space="preserve">Cuid lárnach de thionscnamh na Scoileanna Ildánacha is ea a chinntiú go mbeidh baint ag leanaí agus daoine óga leis an gcinnteoireacht ón tús. Agus sinn ag obair le Hub na nÓg: Guthanna Óga sa Chinnteoireacht sa Roinn Leanaí agus Gnóthaí Óga, tugadh tacaíocht do thionscnamh na Scoileanna Ildánacha Samhail Lundy a chur san áireamh, mar chreat luachmhar chun tacú le rannpháirtíocht ghníomhach leanaí agus daoine óga i bhforbairt an chláir. Moltar an tsamhail sin a úsáid ag gach céim den chreat phleanála. </w:t>
      </w:r>
    </w:p>
    <w:p w14:paraId="26936E05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Cad a dhéantar leis na cáipéisí ón gCreat Pleanála i gcomhair na Scoileanna Ildánacha? </w:t>
      </w:r>
    </w:p>
    <w:p w14:paraId="00F07EA7" w14:textId="7CC282F4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lastRenderedPageBreak/>
        <w:t xml:space="preserve">Tá na cáipéisí ón gCreat Pleanála i gcomhair na Scoileanna Ildánacha le húsáid in bhur scoil féin amháin. Is féidir tagairt a dhéanamh do na cáipéisí creata, iad a úsáid agus a nuashonrú chun cuidiú le pleanáil na scoile i ndiaidh an dá bhliain a mbronntar an dámhachtain ina leith. Anuas air sin, chun críche tarraingt ar an 20% deiridh den dámhachtain i dtreo dheireadh an dara bliain, tá sé riachtanach go gcuirfidh bhur scoil a 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>Plean Scoile Ildánaí</w:t>
      </w:r>
      <w:r>
        <w:rPr>
          <w:rFonts w:ascii="Frutiger 45 Light" w:hAnsi="Frutiger 45 Light" w:cs="Calibri"/>
          <w:sz w:val="24"/>
          <w:szCs w:val="24"/>
          <w:lang w:val="ga"/>
        </w:rPr>
        <w:t xml:space="preserve">, mar aon le 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cuntas ioncaim agus caiteachais </w:t>
      </w:r>
      <w:r>
        <w:rPr>
          <w:rFonts w:ascii="Frutiger 45 Light" w:hAnsi="Frutiger 45 Light" w:cs="Calibri"/>
          <w:sz w:val="24"/>
          <w:szCs w:val="24"/>
          <w:lang w:val="ga"/>
        </w:rPr>
        <w:t>agus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 foirm thuairiscithe</w:t>
      </w:r>
      <w:r>
        <w:rPr>
          <w:rFonts w:ascii="Frutiger 45 Light" w:hAnsi="Frutiger 45 Light" w:cs="Calibri"/>
          <w:sz w:val="24"/>
          <w:szCs w:val="24"/>
          <w:lang w:val="ga"/>
        </w:rPr>
        <w:t xml:space="preserve"> faoi bhráid na Comhairle Ealaíon trí bhur gcuntas Seirbhísí ar Líne. Cuirfidh siad sin ar fad le corpas tábhachtach eolais maidir leis an tionscnamh, a thionchar agus a thorthaí i scoileanna éagsúla. Cuirfear eolas úsáideach ar fáil sna cáipéisí chomh maith maidir le rangú agus cur síos a dhéanamh ar na cleachtais éagsúla chruthaitheachta agus ealaíon a chuir scoileanna i bhfeidhm. Nuair a bhreathnaítear ar an eolas a bhainfidh leis na Scoileanna Ildánacha ar fad le chéile, gheofar léargas ar an gcaoi a bhfuil ag éirí leis an tionscnamh ó thaobh a chuid sain-aidhmeanna agus cuspóirí agus cuideoidh sé seo le pleanáil amach anseo.</w:t>
      </w:r>
    </w:p>
    <w:sectPr w:rsidR="000E2BF2" w:rsidRPr="001834C6" w:rsidSect="00CD28FB">
      <w:headerReference w:type="default" r:id="rId7"/>
      <w:footerReference w:type="default" r:id="rId8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B9FF" w16cex:dateUtc="2020-11-18T15:19:00Z"/>
  <w16cex:commentExtensible w16cex:durableId="235FBA2C" w16cex:dateUtc="2020-11-18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72D3B" w16cid:durableId="235FB9FF"/>
  <w16cid:commentId w16cid:paraId="65A1E834" w16cid:durableId="235FB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9EC5" w14:textId="77777777" w:rsidR="003904E2" w:rsidRDefault="003904E2" w:rsidP="0020260C">
      <w:pPr>
        <w:spacing w:after="0" w:line="240" w:lineRule="auto"/>
      </w:pPr>
      <w:r>
        <w:separator/>
      </w:r>
    </w:p>
  </w:endnote>
  <w:endnote w:type="continuationSeparator" w:id="0">
    <w:p w14:paraId="27A73CCC" w14:textId="77777777" w:rsidR="003904E2" w:rsidRDefault="003904E2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rPr>
        <w:lang w:val="ga"/>
      </w:rPr>
      <w:tab/>
    </w:r>
    <w:r>
      <w:rPr>
        <w:lang w:val="ga"/>
      </w:rPr>
      <w:tab/>
    </w:r>
    <w:r>
      <w:rPr>
        <w:lang w:val="ga"/>
      </w:rP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7549" w14:textId="77777777" w:rsidR="003904E2" w:rsidRDefault="003904E2" w:rsidP="0020260C">
      <w:pPr>
        <w:spacing w:after="0" w:line="240" w:lineRule="auto"/>
      </w:pPr>
      <w:r>
        <w:separator/>
      </w:r>
    </w:p>
  </w:footnote>
  <w:footnote w:type="continuationSeparator" w:id="0">
    <w:p w14:paraId="2807F10B" w14:textId="77777777" w:rsidR="003904E2" w:rsidRDefault="003904E2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9B7842">
          <w:rPr>
            <w:noProof/>
            <w:lang w:val="ga"/>
          </w:rPr>
          <w:t>1</w:t>
        </w:r>
        <w:r>
          <w:rPr>
            <w:noProof/>
            <w:lang w:val="ga"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20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7"/>
  </w:num>
  <w:num w:numId="12">
    <w:abstractNumId w:val="0"/>
  </w:num>
  <w:num w:numId="13">
    <w:abstractNumId w:val="4"/>
  </w:num>
  <w:num w:numId="14">
    <w:abstractNumId w:val="19"/>
  </w:num>
  <w:num w:numId="15">
    <w:abstractNumId w:val="11"/>
  </w:num>
  <w:num w:numId="16">
    <w:abstractNumId w:val="3"/>
  </w:num>
  <w:num w:numId="17">
    <w:abstractNumId w:val="10"/>
  </w:num>
  <w:num w:numId="18">
    <w:abstractNumId w:val="17"/>
  </w:num>
  <w:num w:numId="19">
    <w:abstractNumId w:val="12"/>
  </w:num>
  <w:num w:numId="20">
    <w:abstractNumId w:val="8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30D20"/>
    <w:rsid w:val="0003665A"/>
    <w:rsid w:val="00036BD7"/>
    <w:rsid w:val="00053723"/>
    <w:rsid w:val="000934D5"/>
    <w:rsid w:val="0009372B"/>
    <w:rsid w:val="000A17A6"/>
    <w:rsid w:val="000E2BF2"/>
    <w:rsid w:val="000F77B9"/>
    <w:rsid w:val="00120551"/>
    <w:rsid w:val="001314F4"/>
    <w:rsid w:val="0013339E"/>
    <w:rsid w:val="0014255B"/>
    <w:rsid w:val="001433C5"/>
    <w:rsid w:val="00163DF8"/>
    <w:rsid w:val="00180969"/>
    <w:rsid w:val="00183EA2"/>
    <w:rsid w:val="001A0C7B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3030E3"/>
    <w:rsid w:val="003049B5"/>
    <w:rsid w:val="003244D8"/>
    <w:rsid w:val="003327C2"/>
    <w:rsid w:val="0034087C"/>
    <w:rsid w:val="0034398D"/>
    <w:rsid w:val="00376ACF"/>
    <w:rsid w:val="00381548"/>
    <w:rsid w:val="00381BE9"/>
    <w:rsid w:val="00382514"/>
    <w:rsid w:val="0038669B"/>
    <w:rsid w:val="00386C24"/>
    <w:rsid w:val="003904E2"/>
    <w:rsid w:val="00397D06"/>
    <w:rsid w:val="003A3970"/>
    <w:rsid w:val="003A7E08"/>
    <w:rsid w:val="003D283B"/>
    <w:rsid w:val="003D7F8B"/>
    <w:rsid w:val="004161FC"/>
    <w:rsid w:val="00421980"/>
    <w:rsid w:val="00427AA4"/>
    <w:rsid w:val="00471494"/>
    <w:rsid w:val="004A0921"/>
    <w:rsid w:val="004A1D6F"/>
    <w:rsid w:val="004B0409"/>
    <w:rsid w:val="004C0D5C"/>
    <w:rsid w:val="004D227F"/>
    <w:rsid w:val="004D4216"/>
    <w:rsid w:val="004E0C57"/>
    <w:rsid w:val="00501496"/>
    <w:rsid w:val="00511108"/>
    <w:rsid w:val="00536812"/>
    <w:rsid w:val="00542837"/>
    <w:rsid w:val="00555CBE"/>
    <w:rsid w:val="0057370A"/>
    <w:rsid w:val="005752DA"/>
    <w:rsid w:val="00576918"/>
    <w:rsid w:val="005844C2"/>
    <w:rsid w:val="005906B8"/>
    <w:rsid w:val="00593445"/>
    <w:rsid w:val="00594DB3"/>
    <w:rsid w:val="005954FB"/>
    <w:rsid w:val="005D1BB0"/>
    <w:rsid w:val="005D687D"/>
    <w:rsid w:val="005E325D"/>
    <w:rsid w:val="005F5C4F"/>
    <w:rsid w:val="00605256"/>
    <w:rsid w:val="0061494D"/>
    <w:rsid w:val="00640C47"/>
    <w:rsid w:val="00643853"/>
    <w:rsid w:val="0065394C"/>
    <w:rsid w:val="00671785"/>
    <w:rsid w:val="00685446"/>
    <w:rsid w:val="00695308"/>
    <w:rsid w:val="006A1F29"/>
    <w:rsid w:val="006B688F"/>
    <w:rsid w:val="006C64F5"/>
    <w:rsid w:val="007008C4"/>
    <w:rsid w:val="007015EF"/>
    <w:rsid w:val="007106DD"/>
    <w:rsid w:val="0072170C"/>
    <w:rsid w:val="0073492C"/>
    <w:rsid w:val="00742971"/>
    <w:rsid w:val="00762388"/>
    <w:rsid w:val="00775CB0"/>
    <w:rsid w:val="00795EC1"/>
    <w:rsid w:val="007A770E"/>
    <w:rsid w:val="007C0CAF"/>
    <w:rsid w:val="007D591A"/>
    <w:rsid w:val="007E1721"/>
    <w:rsid w:val="00813A96"/>
    <w:rsid w:val="00813F16"/>
    <w:rsid w:val="0083252D"/>
    <w:rsid w:val="0083791F"/>
    <w:rsid w:val="008509B3"/>
    <w:rsid w:val="00896165"/>
    <w:rsid w:val="008A2855"/>
    <w:rsid w:val="008B3D43"/>
    <w:rsid w:val="008E2208"/>
    <w:rsid w:val="009175E6"/>
    <w:rsid w:val="00931C4F"/>
    <w:rsid w:val="00933F29"/>
    <w:rsid w:val="00964BF1"/>
    <w:rsid w:val="00983565"/>
    <w:rsid w:val="00991CB5"/>
    <w:rsid w:val="00995AAC"/>
    <w:rsid w:val="0099679B"/>
    <w:rsid w:val="009A1293"/>
    <w:rsid w:val="009A1294"/>
    <w:rsid w:val="009A1745"/>
    <w:rsid w:val="009B2141"/>
    <w:rsid w:val="009B7842"/>
    <w:rsid w:val="009C68BC"/>
    <w:rsid w:val="009E2BF0"/>
    <w:rsid w:val="009E4B17"/>
    <w:rsid w:val="00A0212E"/>
    <w:rsid w:val="00A03B9E"/>
    <w:rsid w:val="00A434EC"/>
    <w:rsid w:val="00A441DD"/>
    <w:rsid w:val="00A50BCB"/>
    <w:rsid w:val="00A735A0"/>
    <w:rsid w:val="00AB7764"/>
    <w:rsid w:val="00AD02F6"/>
    <w:rsid w:val="00AD17F6"/>
    <w:rsid w:val="00B248F6"/>
    <w:rsid w:val="00B27431"/>
    <w:rsid w:val="00B353C8"/>
    <w:rsid w:val="00B40930"/>
    <w:rsid w:val="00B4140A"/>
    <w:rsid w:val="00B42597"/>
    <w:rsid w:val="00B52DE7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E4638"/>
    <w:rsid w:val="00C24AE6"/>
    <w:rsid w:val="00C343D3"/>
    <w:rsid w:val="00C42E9B"/>
    <w:rsid w:val="00C4608B"/>
    <w:rsid w:val="00C8741B"/>
    <w:rsid w:val="00CC0DB6"/>
    <w:rsid w:val="00CD28FB"/>
    <w:rsid w:val="00CD3CF2"/>
    <w:rsid w:val="00CE3893"/>
    <w:rsid w:val="00CF0156"/>
    <w:rsid w:val="00CF46A5"/>
    <w:rsid w:val="00D16454"/>
    <w:rsid w:val="00D17DDB"/>
    <w:rsid w:val="00D33D8D"/>
    <w:rsid w:val="00D4025A"/>
    <w:rsid w:val="00D613F9"/>
    <w:rsid w:val="00D65DF3"/>
    <w:rsid w:val="00D70A5B"/>
    <w:rsid w:val="00D76C2A"/>
    <w:rsid w:val="00D918FF"/>
    <w:rsid w:val="00D9535A"/>
    <w:rsid w:val="00DC0A17"/>
    <w:rsid w:val="00DD0624"/>
    <w:rsid w:val="00DD43CB"/>
    <w:rsid w:val="00DE566E"/>
    <w:rsid w:val="00DF5713"/>
    <w:rsid w:val="00E024F4"/>
    <w:rsid w:val="00E27891"/>
    <w:rsid w:val="00E332F6"/>
    <w:rsid w:val="00E45754"/>
    <w:rsid w:val="00E60939"/>
    <w:rsid w:val="00E6238F"/>
    <w:rsid w:val="00E76820"/>
    <w:rsid w:val="00E848C1"/>
    <w:rsid w:val="00EB7158"/>
    <w:rsid w:val="00EB788F"/>
    <w:rsid w:val="00ED4C83"/>
    <w:rsid w:val="00EE7738"/>
    <w:rsid w:val="00EF4216"/>
    <w:rsid w:val="00EF5B9F"/>
    <w:rsid w:val="00EF72E3"/>
    <w:rsid w:val="00F157F9"/>
    <w:rsid w:val="00F17355"/>
    <w:rsid w:val="00F20C7C"/>
    <w:rsid w:val="00F22A03"/>
    <w:rsid w:val="00F3763D"/>
    <w:rsid w:val="00F463BB"/>
    <w:rsid w:val="00F47B58"/>
    <w:rsid w:val="00F72988"/>
    <w:rsid w:val="00F842CD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ED0A3E9E-84A9-455D-B050-910B8CF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2</cp:revision>
  <cp:lastPrinted>2019-08-28T10:23:00Z</cp:lastPrinted>
  <dcterms:created xsi:type="dcterms:W3CDTF">2022-10-26T15:57:00Z</dcterms:created>
  <dcterms:modified xsi:type="dcterms:W3CDTF">2022-10-26T15:57:00Z</dcterms:modified>
</cp:coreProperties>
</file>